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3C0" w:rsidRDefault="001853C0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480175" cy="89121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C0" w:rsidRDefault="001853C0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lastRenderedPageBreak/>
        <w:t>3.2. Психологическая профилактика предусматривает деятельность педагога-психолога: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подбор, разработка, апробация и внедрение развивающих программ для детей разных возрастов с учетом задач каждого возрастного этапа;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обеспечение условий оптимального перехода детей на следующую возрастную ступень, предупреждение возможных осложнений в психическом развитии и становлении личности детей;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своевременное предупреждение возможных нарушений психосоматического и психологического здоровья детей;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3.3. Психологическое просвещение предусматривает деятельность педагога-психолога: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повышение психологической культуры родителей воспитанников и педагогов образовательного учреждения;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формирование потребности в психологических знаниях и их практическом применении, желания использовать психологические знания в работе с ребенком и в интересах личностного и профессионального роста педагогов, а также родителей.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3.4. Психологическая диагностика проводится с детьми на основании согласия в письменной форме их родителей (законных представителей), предусматривает деятельность педагога-психолога: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получение своевременной информации об индивидуально-психологических особенностях детей, динамике процесса развития, необходимой для оказания психологической помощи детям, их родителям, педагогам;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определение причин нарушений в обучении, поведении и развитии детей.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3.5. </w:t>
      </w:r>
      <w:proofErr w:type="spellStart"/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Психокоррекционная</w:t>
      </w:r>
      <w:proofErr w:type="spellEnd"/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работа проводится с детьми на основании согласия в письменной форме их родителей (законных представителей), предусматривает: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активное взаимодействие психолога с детьми и взрослыми, обеспечивающее психическое развитие  и становление личности детей, реализацию возрастных и индивидуальных возможностей;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коррекция познавательной, эмоционально-волевой сферы поведения.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3.6. Психологическое консультирование предусматривает деятельность педагога-психолога: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консультирование родителей и членов семей по вопросам воспитания, семейных межличностных взаимодействий;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- консультирование педагогов по вопросам развития, обучения, воспитания и развития детей. Участие в работе </w:t>
      </w:r>
      <w:proofErr w:type="spellStart"/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психолого-медико-педагогического</w:t>
      </w:r>
      <w:proofErr w:type="spellEnd"/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консилиума.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EE5DE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  <w:t>4. Права и обязанности педагога-психолога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4.1. Педагог-психолог обязан: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в своей деятельности руководствоваться Законом РФ «Об образовании», Конвенцией о правах ребенка, данным Положением, нормативными документами, регламентирующими социальную поддержку детей;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- в </w:t>
      </w:r>
      <w:proofErr w:type="gramStart"/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полном</w:t>
      </w:r>
      <w:proofErr w:type="gramEnd"/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мере осуществлять деятельность, регламентируемую настоящим Положением;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рассматривать вопросы и принимать решения строго в границах своей профессиональной компетенции и служебных обязанностей;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знать новейшие научные достижения в области возрастной, педагогической психологии, постоянно повышать свою профессиональную квалификацию;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строго соблюдать профессиональную этику, не распространять сведения, полученные в результате диагностической и консультативной работы, если ознакомление с ними может принести ущерб ребенку и его семье;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пропагандировать психологические знания среди педагогов и родителей.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4.2. Педагог-психолог имеет право: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lastRenderedPageBreak/>
        <w:t>- выбирать формы и методы работы, выделять приоритетные направления работы, исходя из общей программы и конкретных условий;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самостоятельно формулировать конкретные задачи работы с детьми и взрослыми;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выходить с предложениями по вопросам оптимизации условий, необходимых для успешного функционирования психологической службы;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принимать участие в заседаниях по обсуждению результатов диагностики, вопросам создания коррекционных и развивающих программ;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участвовать в разработке новых методов и видов психологической работы, в оценке эффективности учебно-воспитательных проектов, выступать с обобщением своего опыта в научных, научно-популярных и методических изданиях.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EE5DE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  <w:t>5. Ответственность педагога-психолога: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5.1. Педагог-психолог несет персональную ответственность за достоверность результатов психологического диагностирования, адекватность коррекционных методов, обоснованность рекомендаций.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5.2. Педагог-психолог несет ответственность за грамотное ведение документации, сохранность документов, отражающих деятельность психологической службы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5.3. Педагог-психолог несет ответственность за сохранность материально-технических средств, вверенных для работы психологической службы.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EE5DE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  <w:t>6. Права родителей: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6.1.Получать информацию </w:t>
      </w:r>
      <w:proofErr w:type="gramStart"/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</w:t>
      </w:r>
      <w:proofErr w:type="gramEnd"/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всех видах планируемых обследований (психологических, психолого-педагогических) ребенка,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6.2. Принимать участие в управлении МДОУ, в форме, определяемой Уставом МДОУ;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6.3. Присутствовать при обследовании детей </w:t>
      </w:r>
      <w:proofErr w:type="spellStart"/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психолого-медико-педагогической</w:t>
      </w:r>
      <w:proofErr w:type="spellEnd"/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комиссией, обсуждать результаты обследования и рекомендации, полученные по результатам обследования, высказывать свое мнение относительно предлагаемых условий для организации обучения и воспитания ребенка.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EE5DE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  <w:t>7. Документация психологической службы: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Положение о психологической службе;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годовой план работы, составленный в соответствии с годовым планом образовательного   учреждения;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календарный план;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банк психодиагностических методик;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листы коррекционной работы;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результаты психологического обследования;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журнал регистрации индивидуальных консультаций для родителей и педагогов;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планы и программы коррекционной работы;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методические рекомендации для воспитателей;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- рекомендации для родителей.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8B08AC" w:rsidRPr="008B08AC" w:rsidRDefault="008B08AC" w:rsidP="008B08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B08A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8B08AC" w:rsidRPr="0058210D" w:rsidRDefault="008B08AC" w:rsidP="005821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210D" w:rsidRPr="0058210D" w:rsidRDefault="0058210D" w:rsidP="0058210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210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8587A" w:rsidRPr="00EE5DEF" w:rsidRDefault="00F8587A">
      <w:pPr>
        <w:rPr>
          <w:rFonts w:ascii="Times New Roman" w:hAnsi="Times New Roman" w:cs="Times New Roman"/>
          <w:sz w:val="24"/>
          <w:szCs w:val="24"/>
        </w:rPr>
      </w:pPr>
    </w:p>
    <w:sectPr w:rsidR="00F8587A" w:rsidRPr="00EE5DEF" w:rsidSect="00EE5DE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8408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10D"/>
    <w:rsid w:val="001853C0"/>
    <w:rsid w:val="00265EBE"/>
    <w:rsid w:val="002A7246"/>
    <w:rsid w:val="004C7C0E"/>
    <w:rsid w:val="0058210D"/>
    <w:rsid w:val="00745D13"/>
    <w:rsid w:val="008B08AC"/>
    <w:rsid w:val="00D65B82"/>
    <w:rsid w:val="00D80F04"/>
    <w:rsid w:val="00DB21D5"/>
    <w:rsid w:val="00EA51AE"/>
    <w:rsid w:val="00EE5DEF"/>
    <w:rsid w:val="00F163B7"/>
    <w:rsid w:val="00F85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87A"/>
  </w:style>
  <w:style w:type="paragraph" w:styleId="1">
    <w:name w:val="heading 1"/>
    <w:basedOn w:val="a"/>
    <w:link w:val="10"/>
    <w:uiPriority w:val="9"/>
    <w:qFormat/>
    <w:rsid w:val="005821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21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8210D"/>
  </w:style>
  <w:style w:type="character" w:styleId="a3">
    <w:name w:val="Hyperlink"/>
    <w:basedOn w:val="a0"/>
    <w:uiPriority w:val="99"/>
    <w:semiHidden/>
    <w:unhideWhenUsed/>
    <w:rsid w:val="0058210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8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B0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8B08AC"/>
    <w:rPr>
      <w:b/>
      <w:bCs/>
    </w:rPr>
  </w:style>
  <w:style w:type="character" w:styleId="a7">
    <w:name w:val="Emphasis"/>
    <w:basedOn w:val="a0"/>
    <w:uiPriority w:val="20"/>
    <w:qFormat/>
    <w:rsid w:val="008B08A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85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5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1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9897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812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8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1948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85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26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</cp:revision>
  <cp:lastPrinted>2017-07-12T13:29:00Z</cp:lastPrinted>
  <dcterms:created xsi:type="dcterms:W3CDTF">2017-07-12T12:54:00Z</dcterms:created>
  <dcterms:modified xsi:type="dcterms:W3CDTF">2018-07-16T11:37:00Z</dcterms:modified>
</cp:coreProperties>
</file>