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7" w:rsidRDefault="00BA4927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73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27" w:rsidRDefault="00BA4927">
      <w:pPr>
        <w:rPr>
          <w:noProof/>
        </w:rPr>
      </w:pPr>
    </w:p>
    <w:p w:rsidR="00BA4927" w:rsidRDefault="00BA4927"/>
    <w:p w:rsidR="00BA4927" w:rsidRDefault="00BA4927"/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>Должностная инструкция</w:t>
      </w: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– организационный документ длительного или постоянного срока действия, в котором определены стороны деятельности должностных лиц.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>Положение</w:t>
      </w: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C62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6B5C62">
        <w:rPr>
          <w:rFonts w:ascii="Times New Roman" w:eastAsia="Calibri" w:hAnsi="Times New Roman" w:cs="Times New Roman"/>
          <w:sz w:val="24"/>
          <w:szCs w:val="24"/>
        </w:rPr>
        <w:t>равовой акт, устанавливающий основные правила организации, деятельности и взаимоотношений сотрудников ДОУ.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 xml:space="preserve">Штатное расписание </w:t>
      </w:r>
      <w:r w:rsidRPr="006B5C62">
        <w:rPr>
          <w:rFonts w:ascii="Times New Roman" w:eastAsia="Calibri" w:hAnsi="Times New Roman" w:cs="Times New Roman"/>
          <w:sz w:val="24"/>
          <w:szCs w:val="24"/>
        </w:rPr>
        <w:t>– документ, закрепляющий должностной и численный состав ДОУ с указанием фонда заработной платы, в котором указываются перечень должностей, сведения о количестве штатных единиц, должностных окладах, надбавках и месячном фонде заработной платы.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>Правила внутреннего трудового распорядка</w:t>
      </w: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– организационный документ,  в котором отражаются следующие вопросы: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порядок приема и увольнения работников;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права, обязанности и ответственность сторон трудового договора;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режим работы и время отдыха;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меры поощрения и взыскания;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предоставление отпусков;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другие вопросы регулирования трудовых отношений в ДОУ.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 xml:space="preserve">Коллективный </w:t>
      </w:r>
      <w:proofErr w:type="gramStart"/>
      <w:r w:rsidRPr="006B5C62">
        <w:rPr>
          <w:rFonts w:ascii="Times New Roman" w:eastAsia="Calibri" w:hAnsi="Times New Roman" w:cs="Times New Roman"/>
          <w:i/>
          <w:sz w:val="24"/>
          <w:szCs w:val="24"/>
        </w:rPr>
        <w:t>договор</w:t>
      </w:r>
      <w:r w:rsidRPr="006B5C62">
        <w:rPr>
          <w:rFonts w:ascii="Times New Roman" w:eastAsia="Calibri" w:hAnsi="Times New Roman" w:cs="Times New Roman"/>
          <w:sz w:val="24"/>
          <w:szCs w:val="24"/>
        </w:rPr>
        <w:t>–правовой</w:t>
      </w:r>
      <w:proofErr w:type="gramEnd"/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акт, регулирующий социально-трудовые отношения в организации, заключаемый работниками и работодателем в лице их представителя.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2.3.</w:t>
      </w:r>
      <w:r w:rsidRPr="006B5C62">
        <w:rPr>
          <w:rFonts w:ascii="Times New Roman" w:eastAsia="Calibri" w:hAnsi="Times New Roman" w:cs="Times New Roman"/>
          <w:b/>
          <w:sz w:val="24"/>
          <w:szCs w:val="24"/>
        </w:rPr>
        <w:t>Распорядительные документы</w:t>
      </w: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– документы, которые фиксируют решения административных и организационных вопросов, а также вопросов управления, взаимодействия, обеспечения и регулирования деятельности ДОУ. Распорядительным документом в ДОУ является приказ.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 xml:space="preserve">Приказ </w:t>
      </w:r>
      <w:proofErr w:type="gramStart"/>
      <w:r w:rsidRPr="006B5C62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6B5C6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6B5C62">
        <w:rPr>
          <w:rFonts w:ascii="Times New Roman" w:eastAsia="Calibri" w:hAnsi="Times New Roman" w:cs="Times New Roman"/>
          <w:sz w:val="24"/>
          <w:szCs w:val="24"/>
        </w:rPr>
        <w:t>ормативный документ, издаваемый заведующим в целях приведения в исполнение принятых решений.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5C62">
        <w:rPr>
          <w:rFonts w:ascii="Times New Roman" w:eastAsia="Calibri" w:hAnsi="Times New Roman" w:cs="Times New Roman"/>
          <w:i/>
          <w:sz w:val="24"/>
          <w:szCs w:val="24"/>
        </w:rPr>
        <w:t>Инструкция</w:t>
      </w: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– нормативный документ, с пошаговым описанием определенного небольшого процесса, действия.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2.4.</w:t>
      </w:r>
      <w:r w:rsidRPr="006B5C62">
        <w:rPr>
          <w:rFonts w:ascii="Times New Roman" w:eastAsia="Calibri" w:hAnsi="Times New Roman" w:cs="Times New Roman"/>
          <w:b/>
          <w:sz w:val="24"/>
          <w:szCs w:val="24"/>
        </w:rPr>
        <w:t>Операционные документы</w:t>
      </w: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5C62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6B5C62">
        <w:rPr>
          <w:rFonts w:ascii="Times New Roman" w:eastAsia="Calibri" w:hAnsi="Times New Roman" w:cs="Times New Roman"/>
          <w:sz w:val="24"/>
          <w:szCs w:val="24"/>
        </w:rPr>
        <w:t>окументы, которые служат для упорядочивания операционной деятельности ДОУ: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служебная записка;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поручение;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протокол;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отчет;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письмо;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другие.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C62">
        <w:rPr>
          <w:rFonts w:ascii="Times New Roman" w:eastAsia="Calibri" w:hAnsi="Times New Roman" w:cs="Times New Roman"/>
          <w:b/>
          <w:sz w:val="24"/>
          <w:szCs w:val="24"/>
        </w:rPr>
        <w:t>3.Порядок разработки, подготовки и согласования документов.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3.1.Стратегические, организационные, стандартизирующие и распорядительные документы издаются только за подписью заведующего ДОУ.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3.2.Операционные документы могут создаваться, передаваться и приниматься любыми другими сотрудниками, обозначенными в соответствующих приказах, инструкциях и других документах ДОУ.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3.3.Документы могут быть оформлены как на бумажных, так и на электронных носителях.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3.4.Проект документа разрабатывает группа, сотрудник – инициатор.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3.5.Документ корректируется, согласовывается с заинтересованными сотрудниками и утверждается заведующим ДОУ.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lastRenderedPageBreak/>
        <w:t>3.6.Контроль выполнения действий, изложенных в документе, осуществляет должностное лицо, указанное в документе.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C62">
        <w:rPr>
          <w:rFonts w:ascii="Times New Roman" w:eastAsia="Calibri" w:hAnsi="Times New Roman" w:cs="Times New Roman"/>
          <w:b/>
          <w:sz w:val="24"/>
          <w:szCs w:val="24"/>
        </w:rPr>
        <w:t>4.Организация документооборота.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4.1.Под документооборотом понимается движение служебных документов с момента их получения или создания  до завершения исполнения, отправки или передачи на архивное хранение.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4.2.Документоооборт включает в себя обработку входящих документов, их регистрацию, передачу документов внутри ДОУ, а также обработку, регистрацию, отправку исходящих документов.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4.3.Обработка входящих документов заключается в их приеме, сортировке, регистрации и передаче адресату, осуществляется заведующим ДОУ в течение рабочего дня.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4.4.Регистрации подлежат документы, требующие учета, исполнения и использования в справочных целях.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4.5.Документы регистрируются один раз:  входящие – в день поступления, распорядительные, внутренние и исходящие – в день подписания.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4.6.Регистрация документов осуществляется в следующем порядке: </w:t>
      </w:r>
      <w:bookmarkStart w:id="0" w:name="_GoBack"/>
      <w:bookmarkEnd w:id="0"/>
      <w:r w:rsidRPr="006B5C62">
        <w:rPr>
          <w:rFonts w:ascii="Times New Roman" w:eastAsia="Calibri" w:hAnsi="Times New Roman" w:cs="Times New Roman"/>
          <w:sz w:val="24"/>
          <w:szCs w:val="24"/>
        </w:rPr>
        <w:t>распорядительным документам в пределах каждого вида документа присваивается порядковый номер в соответствии с нумерацией, принятой по данному виду документа. При регистрации входящего и исходящего документов в правом нижнем углу указывается регистрационный номер, дата регистрации.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4.7.Передача всех зарегистрированных документов внутри ДОУ производится </w:t>
      </w:r>
      <w:proofErr w:type="spellStart"/>
      <w:r w:rsidRPr="006B5C62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proofErr w:type="gramStart"/>
      <w:r w:rsidRPr="006B5C62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6B5C62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передачи может фиксироваться в соответствующем документе или журнале.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C62">
        <w:rPr>
          <w:rFonts w:ascii="Times New Roman" w:eastAsia="Calibri" w:hAnsi="Times New Roman" w:cs="Times New Roman"/>
          <w:b/>
          <w:sz w:val="24"/>
          <w:szCs w:val="24"/>
        </w:rPr>
        <w:t>5.Хранение документов.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5.1.Документы могут храниться в бумажном и электронном виде.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5.2.Стратегические, организационные, распорядительные и стандартизирующие документы хранятся до момента аннулирования, после аннулирования хранятся в архиве  согласно сроку хранения. 5.3.Операционные документы хранятся не менее 1 года. Далее аннулируются,  не актуальные документы уничтожаются.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5.4.В бумажном виде документы должны быть разложены по папкам с соответствующими названиями, с обязательным реестром документов в папке.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C62">
        <w:rPr>
          <w:rFonts w:ascii="Times New Roman" w:eastAsia="Calibri" w:hAnsi="Times New Roman" w:cs="Times New Roman"/>
          <w:b/>
          <w:sz w:val="24"/>
          <w:szCs w:val="24"/>
        </w:rPr>
        <w:t>6.Контроль исполнения документов.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6.1.Контроль исполнения распорядительных документов и поручений заведующего ДОУ устанавливается с целью обеспечения своевременного и качественного исполнения поручений и заданий, зафиксированных в документах.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6.2.Контроль исполнения документов осуществляется одновременно с исполнением документа и носит предупредительный систематический характер.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6.3.Контроль исполнения документов включает в себя: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постановку документа на контроль;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сбор и обобщение информации о состоянии и результатах исполнения поручений;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доведение этой информации до руководителя;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lastRenderedPageBreak/>
        <w:t>- принятие необходимых мер по своевременному качественному исполнению документов,  в случае необходимости – внесение предложений о принятии мер дисциплинарного воздействия к нарушителям.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6.4.Обязательному контролю подлежит исполнение служебных документов, в которых определены сроки исполнения, либо имеются поручения или указания о подготовке и предоставлении докладов, ответов, предложений, заключений и выполнении других конкретных мероприятий.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6.5.Персональную ответственность за организацию контроля и состояние исполнительской дисциплины в ДОУ несет заведующий, который ведет учет всех </w:t>
      </w:r>
      <w:proofErr w:type="spellStart"/>
      <w:r w:rsidRPr="006B5C62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Start"/>
      <w:r w:rsidRPr="006B5C62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6B5C62">
        <w:rPr>
          <w:rFonts w:ascii="Times New Roman" w:eastAsia="Calibri" w:hAnsi="Times New Roman" w:cs="Times New Roman"/>
          <w:sz w:val="24"/>
          <w:szCs w:val="24"/>
        </w:rPr>
        <w:t>меет</w:t>
      </w:r>
      <w:proofErr w:type="spellEnd"/>
      <w:r w:rsidRPr="006B5C62">
        <w:rPr>
          <w:rFonts w:ascii="Times New Roman" w:eastAsia="Calibri" w:hAnsi="Times New Roman" w:cs="Times New Roman"/>
          <w:sz w:val="24"/>
          <w:szCs w:val="24"/>
        </w:rPr>
        <w:t xml:space="preserve"> всю необходимую информацию о ходе исполнения контролируемых документов, периодически напоминает исполнителям о приближении и истечении сроков исполнения документов и принимает все необходимые меры по обеспечению своевременного исполнения документов или продления срока в установленном порядке.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C62">
        <w:rPr>
          <w:rFonts w:ascii="Times New Roman" w:eastAsia="Calibri" w:hAnsi="Times New Roman" w:cs="Times New Roman"/>
          <w:b/>
          <w:sz w:val="24"/>
          <w:szCs w:val="24"/>
        </w:rPr>
        <w:t>7. Снятие документа с контроля.</w:t>
      </w:r>
    </w:p>
    <w:p w:rsidR="006B5C62" w:rsidRPr="006B5C62" w:rsidRDefault="006B5C62" w:rsidP="006B5C62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Приказ, поручение считаются выполненными при условии, если:</w:t>
      </w:r>
    </w:p>
    <w:p w:rsidR="006B5C62" w:rsidRPr="006B5C62" w:rsidRDefault="006B5C62" w:rsidP="006B5C62">
      <w:pPr>
        <w:spacing w:after="0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выполнены все установленные задания;</w:t>
      </w:r>
    </w:p>
    <w:p w:rsidR="006B5C62" w:rsidRPr="006B5C62" w:rsidRDefault="006B5C62" w:rsidP="006B5C62">
      <w:pPr>
        <w:spacing w:after="0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оформленная по всем правилам справка (отчет, ответ) за подписью исполнителя представлена заведующему;</w:t>
      </w:r>
    </w:p>
    <w:p w:rsidR="006B5C62" w:rsidRPr="006B5C62" w:rsidRDefault="006B5C62" w:rsidP="006B5C62">
      <w:pPr>
        <w:spacing w:after="0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результаты рассмотрения контрольных документов должностным лицом, которому давалось первоначальное поручение, не требуют повторных докладов, а все подписанные им документы отправлены адресатам;</w:t>
      </w:r>
    </w:p>
    <w:p w:rsidR="006B5C62" w:rsidRPr="006B5C62" w:rsidRDefault="006B5C62" w:rsidP="006B5C62">
      <w:pPr>
        <w:spacing w:after="0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- заинтересованным лицам сообщены результаты рассмотрения.</w:t>
      </w:r>
    </w:p>
    <w:p w:rsidR="006B5C62" w:rsidRPr="006B5C62" w:rsidRDefault="006B5C62" w:rsidP="006B5C62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C62">
        <w:rPr>
          <w:rFonts w:ascii="Times New Roman" w:eastAsia="Calibri" w:hAnsi="Times New Roman" w:cs="Times New Roman"/>
          <w:sz w:val="24"/>
          <w:szCs w:val="24"/>
        </w:rPr>
        <w:t>Решение о снятии документа с контроля принимается тем должностным лицом, которым было дано поручение по его выполнению. Снятие документа с контроля осуществляет заведующий ДОУ.</w:t>
      </w:r>
    </w:p>
    <w:p w:rsidR="006B5C62" w:rsidRPr="00C4649A" w:rsidRDefault="006B5C62" w:rsidP="006B5C62">
      <w:pPr>
        <w:tabs>
          <w:tab w:val="left" w:pos="1320"/>
        </w:tabs>
        <w:spacing w:after="0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49A">
        <w:rPr>
          <w:rFonts w:ascii="Times New Roman" w:eastAsia="Calibri" w:hAnsi="Times New Roman" w:cs="Times New Roman"/>
          <w:sz w:val="28"/>
          <w:szCs w:val="28"/>
        </w:rPr>
        <w:tab/>
      </w:r>
    </w:p>
    <w:p w:rsidR="006B5C62" w:rsidRPr="00C4649A" w:rsidRDefault="006B5C62" w:rsidP="006B5C62">
      <w:pPr>
        <w:rPr>
          <w:sz w:val="28"/>
          <w:szCs w:val="28"/>
        </w:rPr>
      </w:pPr>
    </w:p>
    <w:p w:rsidR="009E3B29" w:rsidRPr="006B5C62" w:rsidRDefault="009E3B29" w:rsidP="006B5C62"/>
    <w:sectPr w:rsidR="009E3B29" w:rsidRPr="006B5C62" w:rsidSect="009E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AC7"/>
    <w:multiLevelType w:val="hybridMultilevel"/>
    <w:tmpl w:val="E16A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34B"/>
    <w:rsid w:val="002443A3"/>
    <w:rsid w:val="005A734B"/>
    <w:rsid w:val="006B5C62"/>
    <w:rsid w:val="0080725B"/>
    <w:rsid w:val="009E3B29"/>
    <w:rsid w:val="00BA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5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9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2018-07-23T08:30:00Z</cp:lastPrinted>
  <dcterms:created xsi:type="dcterms:W3CDTF">2017-03-22T11:34:00Z</dcterms:created>
  <dcterms:modified xsi:type="dcterms:W3CDTF">2018-07-26T13:19:00Z</dcterms:modified>
</cp:coreProperties>
</file>