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212" w:rsidRDefault="002C6212">
      <w:r>
        <w:rPr>
          <w:noProof/>
        </w:rPr>
        <w:drawing>
          <wp:inline distT="0" distB="0" distL="0" distR="0">
            <wp:extent cx="5940425" cy="817309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12" w:rsidRDefault="002C6212"/>
    <w:p w:rsidR="002C6212" w:rsidRDefault="002C6212"/>
    <w:p w:rsidR="002C6212" w:rsidRDefault="002C6212"/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выявление случаев нарушений и неисполнения законодательных и иных нормативно-правовых актов и принятие в своей компетенции мер по их пресечению;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анализ причин, лежащих в основе нарушений, принятие мер по их предупреждению;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анализ и экспертная оценка эффективности результатов деятельности педагогических работников;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инструктирование должностных лиц по вопросам применения действующих в образовании норм и правил;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изучение результатов педагогической деятельности, выявление отрицательных и положительных тенденций в организации воспитательно-образовательного процесса, разработка на этой основе предложений по устранению негативных тенденций и распространение педагогического опыта;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анализ результатов реализации приказов в МДОУ.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Организационные виды, формы и методы контроля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3.1. Основной формой контроля является контрольно-аналитическая деятельность. Контрольно-аналитическая деятельность – проверка результатов деятельности образовательного учреждения с целью установления исполнения законодательства РФ и иных нормативно-правовых актов, в том числе приказов, указаний, распоряжений заведующего, а также с целью изучения последствий принятых управленческих решений, имеющих нормативную правовую силу.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3.1.1. </w:t>
      </w:r>
      <w:proofErr w:type="gramStart"/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Контрольно-аналитическая деятельность осуществляется заведующий МБДОУ и его заместителями, а также другими специалистами в рамках полномочий, определенных приказом руководителя образовательного учреждения и согласно утвержденного плана контроля, с использованием методов документального контроля, обследования, наблюдения за организацией воспитательно-образовательного процесса, экспертизы, анкетирования, опроса участников воспитательно-образовательного процесса, данных освоения воспитательно-образовательных программ и иных правомерных методов, способствующих достижению цели контроля. </w:t>
      </w:r>
      <w:proofErr w:type="gramEnd"/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3.1.2. Контроль может осуществляться в виде плановых или оперативных проверок, мониторинга и проведения административных работ.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Контроль в виде плановых проверок осуществляется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перед началом учебного года.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3.1.3. Контроль в виде оперативных проверок осуществляется в целях установления фактов и проверки сведений о нарушениях, указанных в обращениях родителей дошкольников, педагогов или других граждан, организаций, и урегулирования конфликтных ситуаций в отношениях между участниками воспитательно-образовательного процесса.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3.1.4. Контроль в виде мониторинга предусматривает сбор, системный учет, обработку и анализ информации по организации и результатам воспитательно-образовательного процесса для эффективного решения задач управления качеством образования (результаты образовательной деятельности, состояние </w:t>
      </w:r>
      <w:r w:rsidRPr="009A55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здоровья детей, организация питания, выполнение режимных моментов, исполнительская дисциплина, методическое обеспечение, диагностика педагогического мастерства и т.д.).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3.1.5. Контроль в виде административной работы осуществляется руководителем и его заместителями с целью проверки успешности воспитательно-образовательного процесса в образовательном учреждении.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>3.2. По совокупности вопросов, подлежащих проверке, контрольно-аналитическая деятельность образовательного учреждения проводится в виде тематических проверок (одно направление деятельности) или комплексных проверок (</w:t>
      </w:r>
      <w:proofErr w:type="gramStart"/>
      <w:r w:rsidRPr="009A550A">
        <w:rPr>
          <w:rFonts w:ascii="Times New Roman" w:eastAsia="Times New Roman" w:hAnsi="Times New Roman" w:cs="Times New Roman"/>
          <w:sz w:val="28"/>
          <w:szCs w:val="28"/>
        </w:rPr>
        <w:t>два и более направлений</w:t>
      </w:r>
      <w:proofErr w:type="gramEnd"/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деятельности).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Основные правила контроля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4.1. Контроль осуществляет заведующий МДОУ или по его поручению заместитель руководителя, другие специалисты при получении полномочий от заведующего МДОУ.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4.2. В качестве экспертов к участию в контроле могут привлекаться сторонние (компетентные) организации и отдельные специалисты. Заведующий МБДОУ вправе обратиться в органы управления, научные и методические учреждения за помощью в организации и проведении контроля. Помощь может быть </w:t>
      </w:r>
      <w:proofErr w:type="gramStart"/>
      <w:r w:rsidRPr="009A550A">
        <w:rPr>
          <w:rFonts w:ascii="Times New Roman" w:eastAsia="Times New Roman" w:hAnsi="Times New Roman" w:cs="Times New Roman"/>
          <w:sz w:val="28"/>
          <w:szCs w:val="28"/>
        </w:rPr>
        <w:t>представлена</w:t>
      </w:r>
      <w:proofErr w:type="gramEnd"/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 в том числе в виде проведения проверок по отдельным направлениям деятельности, участия компетентных специалистов в проведении конкретных мероприятий по контролю, консультирования. Заведующий МДОУ издает приказ о сроках проверки, назначении председателя комиссии, определении темы проверки, установлении сроков представления итоговых материалов, разрабатывает и утверждает план-задание.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Привлеченные специалисты, осуществляющие контроль, должны обладать необходимой квалификацией.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4.3. План-задание устанавливает особенности (вопросы) конкретной проверки и должен обеспечить достаточную информированность и сравнимость результатов контроля для подготовки итогового документа (справки) по отдельным разделам деятельности МДОУ или должностного лица.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4.4. Периодичность и виды контроля в МДОУ определяются необходимостью получения объективной информации о реальном состоянии дел и результатах педагогической деятельности. Нормирование и тематика проверок находятся в исключительной компетенции заведующего МДОУ.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4.5. Основаниями для проведения проверок являются: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заявление работника на аттестацию;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план-график проведения проверок – плановые проверки;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задание управления образования – проверка состояния дел для подготовки управленческих решений (которое должно быть документально оформлено);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обращение физических и юридических лиц по поводу нарушений в области образования – оперативная проверка.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4.6. Продолжительность тематических или комплексных проверок не должна превышать 5–10 дней с посещением, проверяющим не более пяти занятий и других мероприятий.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4.7. План-график проверки разрабатывается с учетом задач годового плана работы ДОУ и доводится до сведения работников в начале учебного года. Работники должны быть предупреждены о проведении плановой проверки заранее.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4.8. Эксперты имеют право запрашивать необходимую информацию, изучать документацию, относящуюся к вопросу проверки.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4.9. При обнаружении в ходе проверки нарушений законодательства РФ в области образования о них сообщается заведующему МБДОУ.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Примерный перечень вопросов, подлежащих контролю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5.1. Заведующий МДОУ и (или) по его поручению заместитель руководителя или эксперты вправе осуществлять контроль результатов деятельности работников по вопросам: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осуществления государственной политики в области образования;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>- использования финансовых и материальных сре</w:t>
      </w:r>
      <w:proofErr w:type="gramStart"/>
      <w:r w:rsidRPr="009A550A">
        <w:rPr>
          <w:rFonts w:ascii="Times New Roman" w:eastAsia="Times New Roman" w:hAnsi="Times New Roman" w:cs="Times New Roman"/>
          <w:sz w:val="28"/>
          <w:szCs w:val="28"/>
        </w:rPr>
        <w:t>дств в с</w:t>
      </w:r>
      <w:proofErr w:type="gramEnd"/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оответствии с нормативами и по назначению;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использования методического обеспечения в образовательном процессе;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реализации утвержденных образовательных программ и учебных планов;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соблюдения Устава МДОУ, Правил внутреннего трудового распорядка и иных локальных актов МДОУ;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своевременности предоставления отдельным категориям воспитанников дополнительных льгот и видов материального обеспечения, предусмотренных законодательством РФ.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работы медицинской службы и организации питания в целях охраны и укрепления здоровья дошкольников и работников МДОУ;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а также по другим вопросам в рамках компетенции заведующего МДОУ.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Результаты контроля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6.1. Результаты контроля оформляются в форме справки.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Справка о результатах контроля должна содержать констатацию фактов, выводы и, при необходимости, предложения.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6.2. Информация о результатах проведенного контроля доводится до работников МДОУ в течение семи дней с момента завершения проверки.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6.3. По итогам контроля в зависимости от его формы, целей и задач и с учетом реального положения дел: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проводятся заседания педагогических или методических советов, производственные совещания, рабочие совещания с педагогическим составом;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сделанные замечания и предложения проверяющих лиц фиксируются в документации согласно номенклатуре дел МДОУ;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результаты контроля могут учитываться при проведении аттестации педагогических кадров.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6.4. Заведующий МДОУ по результатам проверки принимает следующие решения: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об издании соответствующего приказа;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об обсуждении итоговых материалов контроля коллегиальным органом;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о проведении повторного контроля с привлечением определенных специалистов (экспертов);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о привлечении к дисциплинарной ответственности должностных лиц;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о поощрении работников;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иные решения в пределах своей компетенции.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6.5. О результатах проверки сведений, изложенных в обращениях родителей дошкольников, педагогов, а также в обращениях и запросах других граждан и организаций, сообщается им в установленном порядке и в установленные сроки.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6.6. Результаты тематической проверки ряда педагогов могут быть оформлены одним документом.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Ответственность должностных лиц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b/>
          <w:bCs/>
          <w:sz w:val="28"/>
          <w:szCs w:val="28"/>
        </w:rPr>
        <w:t>7.</w:t>
      </w: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1. Должностные лица, занимающейся контрольной деятельностью в Учреждении, несут ответственность за достоверность и излагаемых фактов, представляемых в справках по итогам контроля.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8. Документация контрольно-аналитической деятельности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8.1. Справка по результатам контроля должна содержать в себе следующие разделы: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вид контроля, форма контроля, тема проверки, цель проверки, сроки проверки;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состав комиссии, результаты проверки (перечень проверенных мероприятий, документации и пр.);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положительный опыт, недостатки, выводы, предложения и рекомендации;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подписи членов комиссии, подписи проверяемых.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8.2. По результатам контроля заведующий МДОУ издает приказ, в котором указываются: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вид контроля, форма контроля, тема проверки, цель проверки, сроки проверки;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состав комиссии, результаты проверки, решение по результатам проверки;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назначаются ответственные лица по исполнению решения, указываются сроки устранения недостатков, указываются сроки проведения повторного контроля;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- поощрение и наказание работников по результатам контроля. </w:t>
      </w:r>
    </w:p>
    <w:p w:rsidR="00956BA3" w:rsidRPr="009A550A" w:rsidRDefault="00956BA3" w:rsidP="009A550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8.3. По результатам оперативного контроля проводится собеседование </w:t>
      </w:r>
      <w:proofErr w:type="gramStart"/>
      <w:r w:rsidRPr="009A550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A550A">
        <w:rPr>
          <w:rFonts w:ascii="Times New Roman" w:eastAsia="Times New Roman" w:hAnsi="Times New Roman" w:cs="Times New Roman"/>
          <w:sz w:val="28"/>
          <w:szCs w:val="28"/>
        </w:rPr>
        <w:t xml:space="preserve"> проверяемым. При необходимости, готовится сообщение о состоянии дел на административное совещание, педагогический совет или общее собрание работников.</w:t>
      </w:r>
    </w:p>
    <w:p w:rsidR="00956BA3" w:rsidRPr="009A550A" w:rsidRDefault="00956BA3" w:rsidP="009A550A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56BA3" w:rsidRPr="009A550A" w:rsidRDefault="00956BA3" w:rsidP="009A550A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02BDF" w:rsidRPr="009A550A" w:rsidRDefault="00402BDF" w:rsidP="009A550A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sectPr w:rsidR="00402BDF" w:rsidRPr="009A550A" w:rsidSect="00402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457C8"/>
    <w:multiLevelType w:val="hybridMultilevel"/>
    <w:tmpl w:val="29AADE7A"/>
    <w:lvl w:ilvl="0" w:tplc="6F2A21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662C1C"/>
    <w:multiLevelType w:val="hybridMultilevel"/>
    <w:tmpl w:val="DE088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56BA3"/>
    <w:rsid w:val="00084583"/>
    <w:rsid w:val="002C6212"/>
    <w:rsid w:val="00402BDF"/>
    <w:rsid w:val="007813F7"/>
    <w:rsid w:val="00956BA3"/>
    <w:rsid w:val="009A5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BA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5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9A550A"/>
    <w:rPr>
      <w:b/>
      <w:bCs/>
    </w:rPr>
  </w:style>
  <w:style w:type="paragraph" w:styleId="a5">
    <w:name w:val="List Paragraph"/>
    <w:basedOn w:val="a"/>
    <w:uiPriority w:val="34"/>
    <w:qFormat/>
    <w:rsid w:val="009A55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9A55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C6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621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3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1457</Words>
  <Characters>8305</Characters>
  <Application>Microsoft Office Word</Application>
  <DocSecurity>0</DocSecurity>
  <Lines>69</Lines>
  <Paragraphs>19</Paragraphs>
  <ScaleCrop>false</ScaleCrop>
  <Company/>
  <LinksUpToDate>false</LinksUpToDate>
  <CharactersWithSpaces>9743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cp:lastPrinted>2018-07-18T08:51:00Z</cp:lastPrinted>
  <dcterms:created xsi:type="dcterms:W3CDTF">2017-03-22T11:06:00Z</dcterms:created>
  <dcterms:modified xsi:type="dcterms:W3CDTF">2018-07-26T13:09:00Z</dcterms:modified>
</cp:coreProperties>
</file>