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9" w:rsidRPr="00A046AC" w:rsidRDefault="007229E9" w:rsidP="00CD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A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229E9" w:rsidRPr="00A046AC" w:rsidRDefault="007229E9" w:rsidP="00CD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AC">
        <w:rPr>
          <w:rFonts w:ascii="Times New Roman" w:hAnsi="Times New Roman" w:cs="Times New Roman"/>
          <w:b/>
          <w:sz w:val="28"/>
          <w:szCs w:val="28"/>
        </w:rPr>
        <w:t>«Детский сад № 246»</w:t>
      </w:r>
    </w:p>
    <w:p w:rsidR="007229E9" w:rsidRPr="007229E9" w:rsidRDefault="007229E9" w:rsidP="00CD06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  <w:gridCol w:w="4962"/>
      </w:tblGrid>
      <w:tr w:rsidR="007229E9" w:rsidRPr="007334F6" w:rsidTr="00CD062B">
        <w:trPr>
          <w:jc w:val="center"/>
        </w:trPr>
        <w:tc>
          <w:tcPr>
            <w:tcW w:w="4024" w:type="dxa"/>
          </w:tcPr>
          <w:p w:rsidR="007229E9" w:rsidRPr="007334F6" w:rsidRDefault="00A64469" w:rsidP="00CD06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391A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Управляющим советом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5F391A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ДОУ</w:t>
            </w:r>
            <w:r w:rsidR="00410E33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5F391A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Детский сад № 246»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(протокол от </w:t>
            </w:r>
            <w:r w:rsidR="0066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652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.12</w:t>
            </w:r>
            <w:r w:rsidR="007334F6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.2020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</w:t>
            </w:r>
            <w:r w:rsidR="007334F6"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D062B" w:rsidRPr="007334F6" w:rsidRDefault="00CD062B" w:rsidP="00CD06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229E9" w:rsidRPr="007334F6" w:rsidRDefault="005F391A" w:rsidP="0066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</w:t>
            </w:r>
            <w:r w:rsidR="00CD062B"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0E33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МДОУ «Детский сад № 246»</w:t>
            </w:r>
            <w:r w:rsidR="00410E33"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="0066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652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.12</w:t>
            </w:r>
            <w:r w:rsidR="0066523C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.2020</w:t>
            </w:r>
            <w:r w:rsidR="0066523C"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7334F6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02-04/38</w:t>
            </w:r>
          </w:p>
        </w:tc>
      </w:tr>
      <w:tr w:rsidR="00CD062B" w:rsidRPr="007334F6" w:rsidTr="00CD062B">
        <w:trPr>
          <w:jc w:val="center"/>
        </w:trPr>
        <w:tc>
          <w:tcPr>
            <w:tcW w:w="4024" w:type="dxa"/>
          </w:tcPr>
          <w:p w:rsidR="00CD062B" w:rsidRPr="007334F6" w:rsidRDefault="00CD062B" w:rsidP="00CD06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D062B" w:rsidRPr="007334F6" w:rsidRDefault="00CD062B" w:rsidP="00CD06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трудового коллектива МДОУ «Детский сад № 246»</w:t>
            </w:r>
          </w:p>
          <w:p w:rsidR="00CD062B" w:rsidRPr="007334F6" w:rsidRDefault="00CD062B" w:rsidP="006652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от </w:t>
            </w:r>
            <w:r w:rsidR="0066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652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.12</w:t>
            </w:r>
            <w:r w:rsidR="0066523C" w:rsidRPr="007334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.2020</w:t>
            </w:r>
            <w:r w:rsidR="0066523C"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334F6" w:rsidRPr="0073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</w:t>
            </w:r>
          </w:p>
        </w:tc>
        <w:tc>
          <w:tcPr>
            <w:tcW w:w="4962" w:type="dxa"/>
          </w:tcPr>
          <w:p w:rsidR="00CD062B" w:rsidRPr="007334F6" w:rsidRDefault="00CD062B" w:rsidP="00CD06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0348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2A4014" w:rsidRPr="007229E9" w:rsidTr="00410E33">
        <w:tc>
          <w:tcPr>
            <w:tcW w:w="10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046AC" w:rsidRDefault="00A046AC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4014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комиссии по урегулированию споров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 участниками образовательных отношений</w:t>
            </w:r>
          </w:p>
          <w:p w:rsidR="00CD062B" w:rsidRDefault="00CD062B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 «Детский сад № 246»</w:t>
            </w:r>
          </w:p>
          <w:p w:rsidR="00CD062B" w:rsidRPr="007229E9" w:rsidRDefault="00CD062B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 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1.1. Положение о комиссии по урегулированию споров между участниками образовательных отношений (далее – положение) разработано в соответствии с </w:t>
            </w:r>
            <w:hyperlink r:id="rId4" w:anchor="/document/99/902389617/" w:history="1">
              <w:r w:rsidRPr="007229E9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Федеральным законом от 29.12.2012 № 273-ФЗ</w:t>
              </w:r>
            </w:hyperlink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 в Российской Федерации»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уставом </w:t>
            </w:r>
            <w:r w:rsidRPr="00CD0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</w:t>
            </w:r>
            <w:r w:rsidR="00CD062B" w:rsidRPr="00CD0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дошкольного</w:t>
            </w:r>
            <w:r w:rsidRPr="00CD0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образовательного учреждения «</w:t>
            </w:r>
            <w:r w:rsidR="00CD062B" w:rsidRPr="00CD0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Детский сад № 246»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1.2. Комиссия по урегулированию споров между участниками образовательных отношений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(законных представителей) в интересах ребёнка,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локальных нормативных актов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1.3. 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настоящим положением.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1.4. К участникам образовательных отношений, которые вправе обратиться в комиссию для урегулирования спора, относятся родители (законные представители) несовершеннолетних обучающихся, педагогические работники и их представители,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Порядок создания комиссии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 Комиссия создается в школе из равного числа родителей (законных представителей) несовершеннолетних обучающихся, работников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количестве не менее </w:t>
            </w:r>
            <w:r w:rsidRPr="007229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шести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человек.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D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Представители от родителей (законных представителей) несовершеннолетних обучающихся </w:t>
            </w:r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выбираются на заседании Совета родителей</w:t>
            </w:r>
            <w:r w:rsidRP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выборов представителей родителей (законных представителей)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обучающихся Совет родителей определяет самостоятельно.</w:t>
            </w:r>
          </w:p>
          <w:p w:rsidR="002A4014" w:rsidRPr="00CC0F2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2.4. Представители от работников 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назначаются </w:t>
            </w:r>
            <w:r w:rsidR="00CC0F29"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заведующим ДОУ</w:t>
            </w:r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2A4014" w:rsidRPr="00CC0F2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ходатайству </w:t>
            </w:r>
            <w:r w:rsidR="00CC0F29"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Совета Трудового коллектива</w:t>
            </w:r>
            <w:r w:rsidRPr="00CC0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 числа работников, пользующихся безусловным авторитетом среди работников школы и не имеющих дисциплинарных взысканий, связанных с нарушением прав обучающихся на образование</w:t>
            </w:r>
            <w:r w:rsidRP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может входить в состав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2.5. Одни и те же лица не могут входить в состав комиссии более </w:t>
            </w:r>
            <w:r w:rsidRPr="00CC0F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двух</w:t>
            </w:r>
            <w:r w:rsidRPr="00CC0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 подряд.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2.6. Состав комиссии утверждается ежегодно не позднее </w:t>
            </w:r>
            <w:r w:rsidRPr="00CC0F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1 </w:t>
            </w:r>
            <w:r w:rsidR="003962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января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заведующего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Срок полномочий комиссии составляет </w:t>
            </w:r>
            <w:r w:rsidRPr="00CC0F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один год </w:t>
            </w:r>
            <w:proofErr w:type="gramStart"/>
            <w:r w:rsidRPr="00CC0F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даты утверждения</w:t>
            </w:r>
            <w:proofErr w:type="gramEnd"/>
            <w:r w:rsidRPr="00CC0F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состава комиссии</w:t>
            </w:r>
            <w:r w:rsidRPr="00CC0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2.7. Досрочное прекращение полномочий члена комиссии осуществляется в следующих случаях:</w:t>
            </w:r>
          </w:p>
          <w:p w:rsidR="00CC0F29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на основании личного заявления члена комиссии об исключении из ее состава;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в случае отчисления из 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несовершеннолетнего обучающегося, родитель (законный представитель) которого является членом комиссии;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 случае увольнения работника 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члена комиссии, привлечения его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дисциплинарной ответственности за нарушение прав</w:t>
            </w:r>
            <w:r w:rsidR="00410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</w:t>
            </w:r>
            <w:r w:rsidR="00CC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 случае отсутствия члена комиссии на заседаниях комиссии более </w:t>
            </w:r>
            <w:r w:rsidRPr="00A363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трех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2.8. 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заведующего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 полномочий члена комиссии, заменяющего действующего члена комиссии, устанавливается на время рассмотрения спора.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2.9. Члены комиссии осуществляют свою деятельность на безвозмездной основе.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Функции и полномочия комиссии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3.1. Комиссия осуществляет следующие функции: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прием и рассмотрение обращений участников образовательных отношений по вопросам реализации права на образование;</w:t>
            </w:r>
          </w:p>
          <w:p w:rsidR="00A36385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урегулирование разногласий между участниками образовательных отношений;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принятие решений по результатам рассмотрения обращений.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3.2. Комиссия имеет право: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запрашивать у участников образовательных отношений необходимые для ее деятельности документы, материалы и информацию;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устанавливать сроки представления запрашиваемых документов, материалов и информации;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– проводить необходимые консультации по рассматриваемым спорам с участниками образовательных отношений;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3.3. Комиссия не вправе рассматривать споры между работником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работодателем по вопросам: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профессиональной педагогической деятельности, за исключением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 возникновения конфликта интересов педагогического работника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3.4. Комиссия обязана: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объективно, полно и всесторонне рассматривать обращение участника образовательных отношений;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обеспечивать соблюдение прав и свобод участников образовательных отношений;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стремиться к урегулированию разногласий между участниками образовательных отношений;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рассматривать обращение в течение </w:t>
            </w:r>
            <w:r w:rsidRPr="00A363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 рабочих дней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момента поступления обращения в письменной форме;</w:t>
            </w:r>
          </w:p>
          <w:p w:rsidR="002A4014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принимать решение в соответствии с законодательством об образовании, локальными нормативными актами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E33" w:rsidRPr="007229E9" w:rsidRDefault="00410E33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Организация работы комиссии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4.1. 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о заседании комиссии принимает ее председатель, а при первом заседании нового состава комиссии – </w:t>
            </w:r>
            <w:r w:rsidR="00A36385" w:rsidRPr="00A36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заведующий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Ход заседаний фиксируется в протоколе.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4.2. 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</w:t>
            </w:r>
            <w:r w:rsidRPr="00A363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половины членов комиссии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4.3. При определении наличия кворума и подсчете результатов голосования учитывается письменное мнение по повестке заседания члена комиссии, отсутствующего на его заседании по уважите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льной причине, при условии, что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мнение представлено председателю до начала заседания.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Если на момент начала заседания комиссии кворум не набран, заседание переносится с последующим уведомлением членов комиссии и участников спора.</w:t>
            </w:r>
          </w:p>
          <w:p w:rsidR="002A4014" w:rsidRPr="00A36385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4.4. Первое заседание комиссии после утверждения ее состава созывается </w:t>
            </w:r>
            <w:r w:rsidR="00A36385" w:rsidRPr="00A36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заведующим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36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 избрания председателя комиссии на таком заседании председательствует старший по возрасту член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4.5. Для проведения заседаний комиссии избираются председатель и секретарь комиссии.</w:t>
            </w:r>
          </w:p>
          <w:p w:rsidR="00A36385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Председатель открывает и закрывает заседание комиссии, предоставляет слово членам комиссии и участникам образовательных отношений, участвующим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выносит на голосование вопросы повестки заседания, доводит решения комиссии до сведения администрации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участников образовательных отношений – сторон спора, а также осуществляет контроль за реализацией принятых комиссией решений.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Секретарь ведет протокол заседания, информирует членов комиссии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4.6. Все члены комиссии должны быть извещены о дате, времени и месте проведения заседания комиссии не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</w:t>
            </w:r>
            <w:r w:rsidRPr="00A36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Pr="00A363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пять рабочих дней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даты его проведения. Сообщение о проведении заседания вручается членам комиссии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4.7. 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 создать необходимые условия для заседания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4.8. Заседания комиссии являются открытыми. По требованию одной из сторон спора заседание может быть закрыто для лиц,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являющихся участниками спора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4.9. Члены комиссии имеют право: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принимать участие в подготовке заседаний комиссии;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обращаться по вопросам, входящим в компетенцию комиссии, за необходимой информацией к председателю комиссии, должностным лицам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источникам;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вносить предложения о совершенствовании организации работы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4.10. Члены комиссии обязаны: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участвовать в заседаниях комиссии;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– выполнять возложенные на них функции в соответствии с настоящим положением и решениями комиссии;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соблюдать требования законодательства и локальных нормативных актов школы при реализации своих функций;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 случае возникновения личной заинтересованности, способной повлиять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4014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      </w:r>
          </w:p>
          <w:p w:rsidR="00A36385" w:rsidRPr="007229E9" w:rsidRDefault="00A36385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Принятие комиссией решения и его исполнение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5.1. 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5.2. 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обучающихся, работников и </w:t>
            </w:r>
            <w:r w:rsidR="00A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5.3. В случае необоснованности обращения участника образовательных отношений, отсутствия нарушения права на образование комиссия принимает решение об отсутствии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факта нарушения прав участника образовательных отношений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014" w:rsidRPr="00A36385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5.4. Решение комиссии принимается </w:t>
            </w:r>
            <w:r w:rsidRPr="00A363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открытым голосованием простым 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3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большинством голосов членов, присутствующих на заседании</w:t>
            </w:r>
            <w:r w:rsidRPr="00A36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равенства голосов принятым считается р</w:t>
            </w:r>
            <w:r w:rsidR="00410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ешение, за которое проголосовал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председательствовавший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5.5. Решение комиссии оформляется протоколом, который подписывается всеми присутствующими членами комиссии. В протоколе указываются: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участники образовательных отношений, между которыми возник спор;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выводы и решение комиссии со ссылками на нормы законодательства и локальных нормативных актов школы;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количество голосов «за», «против» и «воздержался» по принятому решению;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наличие или отсутствие особого мнения членов комиссии. При наличии особого мнения оно должно быть приобщено к протоколу в письменном виде в течение </w:t>
            </w:r>
            <w:r w:rsidRPr="00283C1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одного рабочего дня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комиссией решения;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срок исполнения решения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5.6. Стороны спора и </w:t>
            </w:r>
            <w:r w:rsidR="002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уведомляются о принятом комиссией решении в течение </w:t>
            </w:r>
            <w:r w:rsidRPr="00283C1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трех рабочих дней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5.7. 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      </w:r>
          </w:p>
          <w:p w:rsidR="002A4014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5.8. Хранение документов комиссии осуществляется уполномоченным </w:t>
            </w:r>
            <w:r w:rsidR="002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заведующим 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лицом в соответствии с установленными в </w:t>
            </w:r>
            <w:r w:rsidR="002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 организации делопроизводства. Срок хранения документов комиссии устанавливается в соответствии с утвержденной номенклатурой дел </w:t>
            </w:r>
            <w:r w:rsidR="002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не менее </w:t>
            </w:r>
            <w:r w:rsidRPr="00283C1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трех лет</w:t>
            </w:r>
            <w:r w:rsidRPr="00283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83C19" w:rsidRPr="00283C19" w:rsidRDefault="00283C19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722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Обращения участников образовательных отношений в комиссию</w:t>
            </w:r>
          </w:p>
          <w:p w:rsidR="002A4014" w:rsidRPr="007229E9" w:rsidRDefault="00D76ACA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A4014"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 Комиссия рассматривает обращения, поступившие от участников образовательных отношений, по вопросам реализации права на образование.</w:t>
            </w:r>
          </w:p>
          <w:p w:rsidR="002A4014" w:rsidRPr="00D76ACA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6.2. Обращение в письменной форме подается 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секретарю </w:t>
            </w:r>
            <w:r w:rsidR="00D76ACA"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заведующего ДОУ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или секретарю комиссии</w:t>
            </w:r>
            <w:r w:rsidRPr="00D76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фиксирует его поступление в соответствующем </w:t>
            </w:r>
            <w:hyperlink r:id="rId5" w:anchor="/document/118/32515/" w:history="1">
              <w:r w:rsidRPr="00D76ACA">
                <w:rPr>
                  <w:rFonts w:ascii="Times New Roman" w:eastAsia="Times New Roman" w:hAnsi="Times New Roman" w:cs="Times New Roman"/>
                  <w:b/>
                  <w:color w:val="0047B3"/>
                  <w:sz w:val="28"/>
                  <w:szCs w:val="28"/>
                  <w:lang w:eastAsia="ru-RU"/>
                </w:rPr>
                <w:t>журнале входящей документации</w:t>
              </w:r>
            </w:hyperlink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6.3. 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Секретарь </w:t>
            </w:r>
            <w:r w:rsidR="00D76ACA"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ДОУ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или секретарь комиссии</w:t>
            </w:r>
            <w:r w:rsidRPr="00D76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уведомляет о поступившем обращении председателя комиссии в течение 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одного рабочего дн</w:t>
            </w:r>
            <w:r w:rsidRPr="007229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момента поступления обращения.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6.4. Заседание комиссии проводится 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 позднее 10 рабочих дней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момента поступления обращения. Стороны спора должны быть извещены о дате, времени и месте проведения заседания комиссии не </w:t>
            </w:r>
            <w:proofErr w:type="gramStart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</w:t>
            </w:r>
            <w:r w:rsidRPr="00D76A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пять рабочих дней</w:t>
            </w: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даты его проведения. Сообщение о проведении заседания вручается сторонам спора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      </w:r>
          </w:p>
          <w:p w:rsidR="002A4014" w:rsidRPr="007229E9" w:rsidRDefault="002A4014" w:rsidP="00CD0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6.5. 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      </w:r>
          </w:p>
        </w:tc>
      </w:tr>
    </w:tbl>
    <w:p w:rsidR="00CD062B" w:rsidRDefault="00CD062B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2B" w:rsidRDefault="00CD062B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CA" w:rsidRDefault="00D76ACA" w:rsidP="007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6ACA" w:rsidSect="00CD06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14"/>
    <w:rsid w:val="00283C19"/>
    <w:rsid w:val="002A4014"/>
    <w:rsid w:val="0031091E"/>
    <w:rsid w:val="00396230"/>
    <w:rsid w:val="00410E33"/>
    <w:rsid w:val="00523E23"/>
    <w:rsid w:val="005F391A"/>
    <w:rsid w:val="0066523C"/>
    <w:rsid w:val="006E16CF"/>
    <w:rsid w:val="007229E9"/>
    <w:rsid w:val="007334F6"/>
    <w:rsid w:val="00A046AC"/>
    <w:rsid w:val="00A36385"/>
    <w:rsid w:val="00A64469"/>
    <w:rsid w:val="00B54033"/>
    <w:rsid w:val="00CC0F29"/>
    <w:rsid w:val="00CD062B"/>
    <w:rsid w:val="00D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4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40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A4014"/>
  </w:style>
  <w:style w:type="character" w:customStyle="1" w:styleId="sfwc">
    <w:name w:val="sfwc"/>
    <w:basedOn w:val="a0"/>
    <w:rsid w:val="002A4014"/>
  </w:style>
  <w:style w:type="character" w:styleId="a4">
    <w:name w:val="Hyperlink"/>
    <w:basedOn w:val="a0"/>
    <w:uiPriority w:val="99"/>
    <w:semiHidden/>
    <w:unhideWhenUsed/>
    <w:rsid w:val="002A4014"/>
    <w:rPr>
      <w:color w:val="0000FF"/>
      <w:u w:val="single"/>
    </w:rPr>
  </w:style>
  <w:style w:type="table" w:styleId="a5">
    <w:name w:val="Table Grid"/>
    <w:basedOn w:val="a1"/>
    <w:uiPriority w:val="59"/>
    <w:rsid w:val="0072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7670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601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654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7658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5704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6956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60903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69651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99695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184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861210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9727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08274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918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2020-12-14T10:39:00Z</dcterms:created>
  <dcterms:modified xsi:type="dcterms:W3CDTF">2020-12-15T07:43:00Z</dcterms:modified>
</cp:coreProperties>
</file>