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109" w:rsidRDefault="00C94109" w:rsidP="00C94109">
      <w:pPr>
        <w:pStyle w:val="p1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fldChar w:fldCharType="begin"/>
      </w:r>
      <w:r>
        <w:rPr>
          <w:color w:val="000000"/>
          <w:sz w:val="28"/>
          <w:szCs w:val="28"/>
        </w:rPr>
        <w:instrText xml:space="preserve"> HYPERLINK "http://clck.yandex.ru/redir/dv/*data=url%3DgarantF1%253A%252F%252F70191362.0%26ts%3D1447417044%26uid%3D2255481261414481236&amp;sign=c55c3d6eafaea8a29c2547d2a4268760&amp;keyno=1" \t "_blank" </w:instrText>
      </w:r>
      <w:r>
        <w:rPr>
          <w:color w:val="000000"/>
          <w:sz w:val="28"/>
          <w:szCs w:val="28"/>
        </w:rPr>
        <w:fldChar w:fldCharType="separate"/>
      </w:r>
      <w:r>
        <w:rPr>
          <w:rStyle w:val="s1"/>
          <w:b/>
          <w:bCs/>
          <w:caps/>
          <w:color w:val="000000"/>
          <w:sz w:val="28"/>
          <w:szCs w:val="28"/>
          <w:u w:val="single"/>
        </w:rPr>
        <w:t>ФЕДЕРАЛЬНЫЙ ЗАКОН ОТ 29 ДЕКАБРЯ 2012 Г. N 273-ФЗ "ОБ ОБРАЗОВАНИИ В РОССИЙСКОЙ ФЕДЕРАЦИИ" (С ИЗМЕНЕНИЯМИ И ДОПОЛНЕНИЯМИ)</w:t>
      </w:r>
      <w:r>
        <w:rPr>
          <w:color w:val="000000"/>
          <w:sz w:val="28"/>
          <w:szCs w:val="28"/>
        </w:rPr>
        <w:fldChar w:fldCharType="end"/>
      </w:r>
    </w:p>
    <w:p w:rsidR="00C94109" w:rsidRDefault="00C94109" w:rsidP="00C94109">
      <w:pPr>
        <w:pStyle w:val="p1"/>
        <w:shd w:val="clear" w:color="auto" w:fill="FFFFFF"/>
        <w:jc w:val="center"/>
        <w:rPr>
          <w:color w:val="000000"/>
          <w:sz w:val="28"/>
          <w:szCs w:val="28"/>
        </w:rPr>
      </w:pPr>
      <w:hyperlink r:id="rId4" w:tgtFrame="_blank" w:history="1">
        <w:r>
          <w:rPr>
            <w:rStyle w:val="s1"/>
            <w:b/>
            <w:bCs/>
            <w:caps/>
            <w:color w:val="000000"/>
            <w:sz w:val="28"/>
            <w:szCs w:val="28"/>
            <w:u w:val="single"/>
          </w:rPr>
          <w:t>ГЛАВА 7. ОБЩЕЕ ОБРАЗОВАНИЕ (СТ.СТ. 63 - 67)</w:t>
        </w:r>
      </w:hyperlink>
    </w:p>
    <w:p w:rsidR="00C94109" w:rsidRDefault="00C94109" w:rsidP="00C94109">
      <w:pPr>
        <w:pStyle w:val="p3"/>
        <w:shd w:val="clear" w:color="auto" w:fill="FFFFFF"/>
        <w:ind w:left="1611" w:hanging="891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s2"/>
          <w:rFonts w:ascii="Arial" w:hAnsi="Arial" w:cs="Arial"/>
          <w:b/>
          <w:bCs/>
          <w:color w:val="26282F"/>
          <w:sz w:val="27"/>
          <w:szCs w:val="27"/>
        </w:rPr>
        <w:t>Статья 65</w:t>
      </w:r>
      <w:r>
        <w:rPr>
          <w:rFonts w:ascii="Arial" w:hAnsi="Arial" w:cs="Arial"/>
          <w:color w:val="000000"/>
          <w:sz w:val="27"/>
          <w:szCs w:val="27"/>
        </w:rPr>
        <w:t>. Плата, взимаемая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</w:r>
    </w:p>
    <w:p w:rsidR="00C94109" w:rsidRDefault="00C94109" w:rsidP="00C94109">
      <w:pPr>
        <w:pStyle w:val="p4"/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bookmarkStart w:id="0" w:name="sub_108763"/>
      <w:r>
        <w:rPr>
          <w:color w:val="000000"/>
          <w:sz w:val="26"/>
          <w:szCs w:val="26"/>
        </w:rPr>
        <w:t>1. Дошкольные образовательные организации осуществляют присмотр и уход за детьми. Иные организации, осуществляющие образовательную деятельность по реализации образовательных программ дошкольного образования, вправе осуществлять присмотр и уход за детьми.</w:t>
      </w:r>
      <w:bookmarkEnd w:id="0"/>
    </w:p>
    <w:p w:rsidR="00C94109" w:rsidRDefault="00C94109" w:rsidP="00C94109">
      <w:pPr>
        <w:pStyle w:val="p4"/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hyperlink r:id="rId5" w:tgtFrame="_blank" w:history="1">
        <w:r>
          <w:rPr>
            <w:rStyle w:val="s3"/>
            <w:b/>
            <w:bCs/>
            <w:color w:val="106BBE"/>
            <w:sz w:val="26"/>
            <w:szCs w:val="26"/>
            <w:u w:val="single"/>
          </w:rPr>
          <w:t>2.</w:t>
        </w:r>
      </w:hyperlink>
      <w:r>
        <w:rPr>
          <w:rStyle w:val="apple-converted-space"/>
          <w:b/>
          <w:bCs/>
          <w:color w:val="000000"/>
          <w:sz w:val="26"/>
          <w:szCs w:val="26"/>
        </w:rPr>
        <w:t> </w:t>
      </w:r>
      <w:r>
        <w:rPr>
          <w:rStyle w:val="s4"/>
          <w:b/>
          <w:bCs/>
          <w:color w:val="000000"/>
          <w:sz w:val="26"/>
          <w:szCs w:val="26"/>
        </w:rPr>
        <w:t>За присмотр и уход за ребенком учредитель организации, осуществляющей образовательную деятельность, вправе устанавливать плату, взимаемую с родителей (законных представителей) (далее - родительская плата), и ее размер, если иное не установлено настоящим Федеральным законом. Учредитель вправе снизить размер родительской платы или не взимать ее с отдельных категорий родителей (законных представителей) в определяемых им случаях и порядке</w:t>
      </w:r>
      <w:r>
        <w:rPr>
          <w:color w:val="000000"/>
          <w:sz w:val="26"/>
          <w:szCs w:val="26"/>
        </w:rPr>
        <w:t>.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rStyle w:val="s4"/>
          <w:b/>
          <w:bCs/>
          <w:color w:val="000000"/>
          <w:sz w:val="26"/>
          <w:szCs w:val="26"/>
        </w:rPr>
        <w:t>В случае</w:t>
      </w:r>
      <w:proofErr w:type="gramStart"/>
      <w:r>
        <w:rPr>
          <w:rStyle w:val="s4"/>
          <w:b/>
          <w:bCs/>
          <w:color w:val="000000"/>
          <w:sz w:val="26"/>
          <w:szCs w:val="26"/>
        </w:rPr>
        <w:t>,</w:t>
      </w:r>
      <w:proofErr w:type="gramEnd"/>
      <w:r>
        <w:rPr>
          <w:rStyle w:val="s4"/>
          <w:b/>
          <w:bCs/>
          <w:color w:val="000000"/>
          <w:sz w:val="26"/>
          <w:szCs w:val="26"/>
        </w:rPr>
        <w:t xml:space="preserve"> если присмотр и уход за ребенком в организации, осуществляющей образовательную деятельность, оплачивает учредитель, родительская плата не устанавливается.</w:t>
      </w:r>
    </w:p>
    <w:p w:rsidR="00C94109" w:rsidRDefault="00C94109" w:rsidP="00C94109">
      <w:pPr>
        <w:pStyle w:val="p4"/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bookmarkStart w:id="1" w:name="sub_108765"/>
      <w:r>
        <w:rPr>
          <w:rStyle w:val="s4"/>
          <w:b/>
          <w:bCs/>
          <w:color w:val="000000"/>
          <w:sz w:val="26"/>
          <w:szCs w:val="26"/>
        </w:rPr>
        <w:t>3. 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в государственных и муниципальных образовательных организациях, реализующих образовательную программу дошкольного образования, родительская плата не взимается.</w:t>
      </w:r>
      <w:bookmarkEnd w:id="1"/>
    </w:p>
    <w:p w:rsidR="00C94109" w:rsidRDefault="00C94109" w:rsidP="00C94109">
      <w:pPr>
        <w:pStyle w:val="p4"/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 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государственных и муниципальных образовательных организаций, реализующих образовательную программу дошкольного образования, в родительскую плату за присмотр и уход за ребенком в таких организациях. Размер родительской платы за присмотр и уход за детьми в государственных и муниципальных образовательных организациях не может быть выше ее максимального размера, устанавливаемого нормативными правовыми актами субъекта Российской Федерации для каждого муниципального образования, находящегося на его территории, в зависимости от условий присмотра и ухода за детьми.</w:t>
      </w:r>
    </w:p>
    <w:p w:rsidR="00C94109" w:rsidRDefault="00C94109" w:rsidP="00C94109">
      <w:pPr>
        <w:pStyle w:val="p5"/>
        <w:shd w:val="clear" w:color="auto" w:fill="FFFFFF"/>
        <w:ind w:firstLine="540"/>
        <w:jc w:val="both"/>
        <w:rPr>
          <w:color w:val="000000"/>
          <w:sz w:val="26"/>
          <w:szCs w:val="26"/>
        </w:rPr>
      </w:pPr>
      <w:bookmarkStart w:id="2" w:name="sub_108768"/>
      <w:r>
        <w:rPr>
          <w:rStyle w:val="s4"/>
          <w:b/>
          <w:bCs/>
          <w:color w:val="000000"/>
          <w:sz w:val="26"/>
          <w:szCs w:val="26"/>
        </w:rPr>
        <w:t xml:space="preserve">5. </w:t>
      </w:r>
      <w:proofErr w:type="gramStart"/>
      <w:r>
        <w:rPr>
          <w:rStyle w:val="s4"/>
          <w:b/>
          <w:bCs/>
          <w:color w:val="000000"/>
          <w:sz w:val="26"/>
          <w:szCs w:val="26"/>
        </w:rPr>
        <w:t xml:space="preserve">В целях материальной поддержки воспитания и обучения детей, посещающих образовательные организации, реализующие образовательную </w:t>
      </w:r>
      <w:r>
        <w:rPr>
          <w:rStyle w:val="s4"/>
          <w:b/>
          <w:bCs/>
          <w:color w:val="000000"/>
          <w:sz w:val="26"/>
          <w:szCs w:val="26"/>
        </w:rPr>
        <w:lastRenderedPageBreak/>
        <w:t>программу дошкольного образования, родителям</w:t>
      </w:r>
      <w:r>
        <w:rPr>
          <w:rStyle w:val="apple-converted-space"/>
          <w:b/>
          <w:bCs/>
          <w:color w:val="000000"/>
          <w:sz w:val="26"/>
          <w:szCs w:val="26"/>
        </w:rPr>
        <w:t> </w:t>
      </w:r>
      <w:r>
        <w:rPr>
          <w:rStyle w:val="s4"/>
          <w:b/>
          <w:bCs/>
          <w:color w:val="000000"/>
          <w:sz w:val="26"/>
          <w:szCs w:val="26"/>
        </w:rPr>
        <w:t>(законным представителям)</w:t>
      </w:r>
      <w:r>
        <w:rPr>
          <w:rStyle w:val="apple-converted-space"/>
          <w:b/>
          <w:bCs/>
          <w:color w:val="000000"/>
          <w:sz w:val="26"/>
          <w:szCs w:val="26"/>
        </w:rPr>
        <w:t> </w:t>
      </w:r>
      <w:r>
        <w:rPr>
          <w:rStyle w:val="s4"/>
          <w:b/>
          <w:bCs/>
          <w:color w:val="000000"/>
          <w:sz w:val="26"/>
          <w:szCs w:val="26"/>
        </w:rPr>
        <w:t>выплачивается компенсация в размере, устанавливаемом нормативными правовыми актами субъектов Российской Федерации,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Российской Федерации, на первого</w:t>
      </w:r>
      <w:proofErr w:type="gramEnd"/>
      <w:r>
        <w:rPr>
          <w:rStyle w:val="s4"/>
          <w:b/>
          <w:bCs/>
          <w:color w:val="000000"/>
          <w:sz w:val="26"/>
          <w:szCs w:val="26"/>
        </w:rPr>
        <w:t xml:space="preserve"> ребенка, не менее пятидесяти процентов размера такой платы на второго ребенка, не менее семидесяти процентов размера такой платы на третьего ребенка и последующих детей.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Федерации. Право на получение компенсации имеет один из родителей (законных представителей), внесших родительскую плату за присмотр и уход за детьми в соответствующей образовательной организации.</w:t>
      </w:r>
      <w:bookmarkEnd w:id="2"/>
    </w:p>
    <w:p w:rsidR="00C94109" w:rsidRDefault="00C94109" w:rsidP="00C94109">
      <w:pPr>
        <w:pStyle w:val="p4"/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>
        <w:rPr>
          <w:rStyle w:val="s4"/>
          <w:b/>
          <w:bCs/>
          <w:color w:val="000000"/>
          <w:sz w:val="26"/>
          <w:szCs w:val="26"/>
        </w:rPr>
        <w:t>6. Порядок обращения за получением компенсации, указанной в части 5 настоящей статьи, и порядок ее выплаты устанавливаются органами государственной власти субъектов Российской Федерации.</w:t>
      </w:r>
    </w:p>
    <w:p w:rsidR="00C94109" w:rsidRDefault="00C94109" w:rsidP="00C94109">
      <w:pPr>
        <w:pStyle w:val="p4"/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7. Финансовое обеспечение расходов, связанных с выплатой компенсации, указанной в части 5 настоящей статьи, является расходным обязательством субъектов Российской Федерации.</w:t>
      </w:r>
    </w:p>
    <w:p w:rsidR="00C617F8" w:rsidRDefault="00C617F8"/>
    <w:sectPr w:rsidR="00C617F8" w:rsidSect="00C61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C94109"/>
    <w:rsid w:val="00AC420A"/>
    <w:rsid w:val="00C617F8"/>
    <w:rsid w:val="00C94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7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C941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C94109"/>
  </w:style>
  <w:style w:type="paragraph" w:customStyle="1" w:styleId="p3">
    <w:name w:val="p3"/>
    <w:basedOn w:val="a"/>
    <w:rsid w:val="00C941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C94109"/>
  </w:style>
  <w:style w:type="paragraph" w:customStyle="1" w:styleId="p4">
    <w:name w:val="p4"/>
    <w:basedOn w:val="a"/>
    <w:rsid w:val="00C941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C94109"/>
  </w:style>
  <w:style w:type="character" w:customStyle="1" w:styleId="s4">
    <w:name w:val="s4"/>
    <w:basedOn w:val="a0"/>
    <w:rsid w:val="00C94109"/>
  </w:style>
  <w:style w:type="character" w:customStyle="1" w:styleId="apple-converted-space">
    <w:name w:val="apple-converted-space"/>
    <w:basedOn w:val="a0"/>
    <w:rsid w:val="00C94109"/>
  </w:style>
  <w:style w:type="paragraph" w:customStyle="1" w:styleId="p5">
    <w:name w:val="p5"/>
    <w:basedOn w:val="a"/>
    <w:rsid w:val="00C9410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8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lck.yandex.ru/redir/dv/*data=url%3DgarantF1%253A%252F%252F70294896.0%26ts%3D1447417044%26uid%3D2255481261414481236&amp;sign=e9e712cd61206ec4bba7803a7a13c42f&amp;keyno=1" TargetMode="External"/><Relationship Id="rId4" Type="http://schemas.openxmlformats.org/officeDocument/2006/relationships/hyperlink" Target="http://clck.yandex.ru/redir/dv/*data=url%3DgarantF1%253A%252F%252F70191362.700%26ts%3D1447417044%26uid%3D2255481261414481236&amp;sign=85adf8ead3429b47e5039ed89959b6ee&amp;keyn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652</Words>
  <Characters>3719</Characters>
  <Application>Microsoft Office Word</Application>
  <DocSecurity>0</DocSecurity>
  <Lines>30</Lines>
  <Paragraphs>8</Paragraphs>
  <ScaleCrop>false</ScaleCrop>
  <Company>Microsoft</Company>
  <LinksUpToDate>false</LinksUpToDate>
  <CharactersWithSpaces>4363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2015-11-13T11:18:00Z</dcterms:created>
  <dcterms:modified xsi:type="dcterms:W3CDTF">2015-11-13T11:19:00Z</dcterms:modified>
</cp:coreProperties>
</file>