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95" w:rsidRPr="00260E95" w:rsidRDefault="00260E95" w:rsidP="00260E95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260E95">
        <w:rPr>
          <w:rFonts w:ascii="Georgia" w:hAnsi="Georgia" w:cs="Times New Roman"/>
          <w:b/>
          <w:sz w:val="28"/>
          <w:szCs w:val="28"/>
        </w:rPr>
        <w:t xml:space="preserve">Дополнительная образовательная программа </w:t>
      </w:r>
    </w:p>
    <w:p w:rsidR="00260E95" w:rsidRPr="00260E95" w:rsidRDefault="00260E95" w:rsidP="00260E95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260E95">
        <w:rPr>
          <w:rFonts w:ascii="Georgia" w:hAnsi="Georgia" w:cs="Times New Roman"/>
          <w:b/>
          <w:color w:val="FF0000"/>
          <w:sz w:val="28"/>
          <w:szCs w:val="28"/>
        </w:rPr>
        <w:t>«Приключения будущих первоклассников»</w:t>
      </w:r>
    </w:p>
    <w:p w:rsidR="00260E95" w:rsidRPr="00260E95" w:rsidRDefault="00260E95" w:rsidP="00260E95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sz w:val="28"/>
          <w:szCs w:val="28"/>
        </w:rPr>
        <w:t>для детей 6 лет</w:t>
      </w:r>
    </w:p>
    <w:p w:rsidR="00260E95" w:rsidRPr="00260E95" w:rsidRDefault="00260E95" w:rsidP="00260E95">
      <w:pPr>
        <w:spacing w:after="0" w:line="240" w:lineRule="auto"/>
        <w:jc w:val="center"/>
        <w:rPr>
          <w:rFonts w:ascii="Georgia" w:hAnsi="Georgia" w:cs="Times New Roman"/>
          <w:color w:val="FF0000"/>
          <w:sz w:val="28"/>
          <w:szCs w:val="28"/>
        </w:rPr>
      </w:pPr>
      <w:r w:rsidRPr="00260E95">
        <w:rPr>
          <w:rFonts w:ascii="Georgia" w:hAnsi="Georgia" w:cs="Times New Roman"/>
          <w:color w:val="FF0000"/>
          <w:sz w:val="28"/>
          <w:szCs w:val="28"/>
        </w:rPr>
        <w:t>срок реализации программы 1 год</w:t>
      </w:r>
    </w:p>
    <w:p w:rsidR="00260E95" w:rsidRPr="00260E95" w:rsidRDefault="00260E95" w:rsidP="00260E95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i/>
          <w:sz w:val="28"/>
          <w:szCs w:val="28"/>
        </w:rPr>
        <w:t>Руководитель кружка:</w:t>
      </w:r>
      <w:r w:rsidRPr="00260E95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260E95">
        <w:rPr>
          <w:rFonts w:ascii="Georgia" w:hAnsi="Georgia" w:cs="Times New Roman"/>
          <w:sz w:val="28"/>
          <w:szCs w:val="28"/>
        </w:rPr>
        <w:t>Самодурова</w:t>
      </w:r>
      <w:proofErr w:type="spellEnd"/>
      <w:r w:rsidRPr="00260E95">
        <w:rPr>
          <w:rFonts w:ascii="Georgia" w:hAnsi="Georgia" w:cs="Times New Roman"/>
          <w:sz w:val="28"/>
          <w:szCs w:val="28"/>
        </w:rPr>
        <w:t xml:space="preserve"> Олеся Андреевна,</w:t>
      </w:r>
    </w:p>
    <w:p w:rsidR="00260E95" w:rsidRPr="00260E95" w:rsidRDefault="00260E95" w:rsidP="00260E95">
      <w:pPr>
        <w:spacing w:after="0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sz w:val="28"/>
          <w:szCs w:val="28"/>
        </w:rPr>
        <w:t xml:space="preserve"> педагог-психолог высшей квалификационной категории.</w:t>
      </w:r>
    </w:p>
    <w:p w:rsidR="00260E95" w:rsidRPr="00260E95" w:rsidRDefault="00260E95" w:rsidP="00260E95">
      <w:pPr>
        <w:spacing w:after="0"/>
        <w:jc w:val="both"/>
        <w:rPr>
          <w:rFonts w:ascii="Georgia" w:hAnsi="Georgia" w:cs="Times New Roman"/>
          <w:i/>
          <w:color w:val="FF0000"/>
          <w:sz w:val="28"/>
          <w:szCs w:val="28"/>
        </w:rPr>
      </w:pPr>
    </w:p>
    <w:p w:rsidR="00260E95" w:rsidRPr="00260E95" w:rsidRDefault="00260E95" w:rsidP="00260E95">
      <w:pPr>
        <w:spacing w:after="0"/>
        <w:jc w:val="both"/>
        <w:rPr>
          <w:rFonts w:ascii="Georgia" w:hAnsi="Georgia" w:cs="Times New Roman"/>
          <w:sz w:val="28"/>
          <w:szCs w:val="28"/>
          <w:shd w:val="clear" w:color="auto" w:fill="F8F8F8"/>
        </w:rPr>
      </w:pPr>
      <w:r w:rsidRPr="00260E95"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4256</wp:posOffset>
            </wp:positionV>
            <wp:extent cx="2498509" cy="3326859"/>
            <wp:effectExtent l="19050" t="0" r="0" b="0"/>
            <wp:wrapSquare wrapText="bothSides"/>
            <wp:docPr id="7" name="Рисунок 7" descr="https://sun9-40.userapi.com/impg/3QRJxOu7_S5j7jL0MI989gWdo1GhbAW5_2bfmg/lWGEx_-XuHE.jpg?size=810x1080&amp;quality=96&amp;sign=755f9bdcd628626678833734131c342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0.userapi.com/impg/3QRJxOu7_S5j7jL0MI989gWdo1GhbAW5_2bfmg/lWGEx_-XuHE.jpg?size=810x1080&amp;quality=96&amp;sign=755f9bdcd628626678833734131c342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8509" cy="332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E95">
        <w:rPr>
          <w:rFonts w:ascii="Georgia" w:hAnsi="Georgia" w:cs="Times New Roman"/>
          <w:i/>
          <w:color w:val="FF0000"/>
          <w:sz w:val="28"/>
          <w:szCs w:val="28"/>
        </w:rPr>
        <w:t>Цель программы:</w:t>
      </w:r>
      <w:r w:rsidRPr="00260E95">
        <w:rPr>
          <w:rFonts w:ascii="Georgia" w:hAnsi="Georgia" w:cs="Times New Roman"/>
          <w:sz w:val="28"/>
          <w:szCs w:val="28"/>
        </w:rPr>
        <w:t xml:space="preserve"> </w:t>
      </w:r>
      <w:r w:rsidRPr="00260E95">
        <w:rPr>
          <w:rFonts w:ascii="Georgia" w:hAnsi="Georgia" w:cs="Times New Roman"/>
          <w:sz w:val="28"/>
          <w:szCs w:val="28"/>
          <w:shd w:val="clear" w:color="auto" w:fill="F8F8F8"/>
        </w:rPr>
        <w:t>формирование у детей психологической готовности к школе.</w:t>
      </w:r>
    </w:p>
    <w:p w:rsidR="00260E95" w:rsidRPr="00260E95" w:rsidRDefault="00260E95" w:rsidP="00260E95">
      <w:pPr>
        <w:pStyle w:val="tableparagraph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:rsidR="00260E95" w:rsidRPr="00260E95" w:rsidRDefault="00260E95" w:rsidP="00260E95">
      <w:pPr>
        <w:pStyle w:val="tableparagraph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260E95">
        <w:rPr>
          <w:rFonts w:ascii="Georgia" w:hAnsi="Georgia"/>
          <w:sz w:val="28"/>
          <w:szCs w:val="28"/>
        </w:rPr>
        <w:t>Проблема подготовки детей к школе актуальна в современном образовании и в настоящее время она становится все более острой в связи с модернизацией всей системы образования.</w:t>
      </w:r>
    </w:p>
    <w:p w:rsidR="00260E95" w:rsidRPr="00260E95" w:rsidRDefault="00260E95" w:rsidP="00260E95">
      <w:pPr>
        <w:pStyle w:val="tableparagraph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260E95">
        <w:rPr>
          <w:rFonts w:ascii="Georgia" w:hAnsi="Georgia"/>
          <w:sz w:val="28"/>
          <w:szCs w:val="28"/>
        </w:rPr>
        <w:t xml:space="preserve"> Сегодня у большого количества детей имеются трудности психологической адаптации к школе, несмотря на соответствующий школьному обучению возраст и имеющиеся у них навыки и умения, вчерашние дошкольники испытывают трудности в обучении, общении, имеют эмоциональные проблемы.</w:t>
      </w:r>
    </w:p>
    <w:p w:rsidR="00260E95" w:rsidRPr="00260E95" w:rsidRDefault="00260E95" w:rsidP="00260E95">
      <w:pPr>
        <w:pStyle w:val="tableparagraph"/>
        <w:spacing w:before="0" w:beforeAutospacing="0" w:after="0" w:afterAutospacing="0"/>
        <w:ind w:left="-567"/>
        <w:jc w:val="both"/>
        <w:rPr>
          <w:rFonts w:ascii="Georgia" w:hAnsi="Georgia"/>
          <w:sz w:val="28"/>
          <w:szCs w:val="28"/>
        </w:rPr>
      </w:pPr>
      <w:r w:rsidRPr="00260E95">
        <w:rPr>
          <w:rFonts w:ascii="Georgia" w:hAnsi="Georgia"/>
          <w:sz w:val="28"/>
          <w:szCs w:val="28"/>
        </w:rPr>
        <w:t>Программа "Приключения будущих первоклассников" способствует формированию у ребенка психологической готовности к школе.</w:t>
      </w:r>
    </w:p>
    <w:p w:rsidR="00260E95" w:rsidRPr="00260E95" w:rsidRDefault="00260E95" w:rsidP="00260E95">
      <w:pPr>
        <w:pStyle w:val="tableparagraph"/>
        <w:spacing w:before="0" w:beforeAutospacing="0" w:after="0" w:afterAutospacing="0"/>
        <w:ind w:left="-567"/>
        <w:jc w:val="both"/>
        <w:rPr>
          <w:rFonts w:ascii="Georgia" w:hAnsi="Georgia"/>
          <w:sz w:val="28"/>
          <w:szCs w:val="28"/>
        </w:rPr>
      </w:pPr>
      <w:r w:rsidRPr="00260E95">
        <w:rPr>
          <w:rFonts w:ascii="Georgia" w:hAnsi="Georgia"/>
          <w:sz w:val="28"/>
          <w:szCs w:val="28"/>
        </w:rPr>
        <w:t>На каждом занятии дети знакомиться со сказками для школьной адаптации, которые оказывают организующее влияние на учебную деятельность, учат правильно обращаться со школьными принадлежностями, развивают аккуратность и самостоятельность, позволяют понять логику процесса обучения, позволяют выработать эффективных стратегий поведения в тех или иных школьных ситуациях.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i/>
          <w:color w:val="FF0000"/>
          <w:sz w:val="28"/>
          <w:szCs w:val="28"/>
        </w:rPr>
        <w:t>Режим организации занятий</w:t>
      </w:r>
      <w:r w:rsidRPr="00260E95">
        <w:rPr>
          <w:rFonts w:ascii="Georgia" w:hAnsi="Georgia" w:cs="Times New Roman"/>
          <w:i/>
          <w:sz w:val="28"/>
          <w:szCs w:val="28"/>
        </w:rPr>
        <w:t>:</w:t>
      </w:r>
      <w:r w:rsidRPr="00260E95">
        <w:rPr>
          <w:rFonts w:ascii="Georgia" w:hAnsi="Georgia" w:cs="Times New Roman"/>
          <w:sz w:val="28"/>
          <w:szCs w:val="28"/>
        </w:rPr>
        <w:t xml:space="preserve"> 1 раз  в неделю, (30 минут - 1 академический час)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i/>
          <w:color w:val="FF0000"/>
          <w:sz w:val="28"/>
          <w:szCs w:val="28"/>
        </w:rPr>
      </w:pPr>
      <w:r w:rsidRPr="00260E95">
        <w:rPr>
          <w:rFonts w:ascii="Georgia" w:hAnsi="Georgia" w:cs="Times New Roman"/>
          <w:i/>
          <w:color w:val="FF0000"/>
          <w:sz w:val="28"/>
          <w:szCs w:val="28"/>
        </w:rPr>
        <w:t>Ожидаемый результат: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i/>
          <w:sz w:val="28"/>
          <w:szCs w:val="28"/>
        </w:rPr>
        <w:t xml:space="preserve"> </w:t>
      </w:r>
      <w:r w:rsidRPr="00260E95">
        <w:rPr>
          <w:rFonts w:ascii="Georgia" w:hAnsi="Georgia" w:cs="Times New Roman"/>
          <w:sz w:val="28"/>
          <w:szCs w:val="28"/>
        </w:rPr>
        <w:t xml:space="preserve">1. Развитие психических познавательных процессов у детей. 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sz w:val="28"/>
          <w:szCs w:val="28"/>
        </w:rPr>
        <w:t>2. Развитие творческого потенциала ребенка.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sz w:val="28"/>
          <w:szCs w:val="28"/>
        </w:rPr>
        <w:t xml:space="preserve"> 3. Формирование самосознания и адекватной самооценки. 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sz w:val="28"/>
          <w:szCs w:val="28"/>
        </w:rPr>
        <w:t xml:space="preserve">4. Развитие коммуникативных навыков, умения действовать совместно, навыков партнерского общения. 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sz w:val="28"/>
          <w:szCs w:val="28"/>
        </w:rPr>
        <w:t xml:space="preserve">5. Формирование внутреннего плана действий через </w:t>
      </w:r>
      <w:proofErr w:type="spellStart"/>
      <w:r w:rsidRPr="00260E95">
        <w:rPr>
          <w:rFonts w:ascii="Georgia" w:hAnsi="Georgia" w:cs="Times New Roman"/>
          <w:sz w:val="28"/>
          <w:szCs w:val="28"/>
        </w:rPr>
        <w:t>интериоризацию</w:t>
      </w:r>
      <w:proofErr w:type="spellEnd"/>
      <w:r w:rsidRPr="00260E95">
        <w:rPr>
          <w:rFonts w:ascii="Georgia" w:hAnsi="Georgia" w:cs="Times New Roman"/>
          <w:sz w:val="28"/>
          <w:szCs w:val="28"/>
        </w:rPr>
        <w:t xml:space="preserve"> структуры деятельности. 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i/>
          <w:sz w:val="28"/>
          <w:szCs w:val="28"/>
        </w:rPr>
      </w:pPr>
      <w:r w:rsidRPr="00260E95">
        <w:rPr>
          <w:rFonts w:ascii="Georgia" w:hAnsi="Georgia" w:cs="Times New Roman"/>
          <w:sz w:val="28"/>
          <w:szCs w:val="28"/>
        </w:rPr>
        <w:t xml:space="preserve">6. </w:t>
      </w:r>
      <w:proofErr w:type="spellStart"/>
      <w:r w:rsidRPr="00260E95">
        <w:rPr>
          <w:rFonts w:ascii="Georgia" w:hAnsi="Georgia" w:cs="Times New Roman"/>
          <w:sz w:val="28"/>
          <w:szCs w:val="28"/>
        </w:rPr>
        <w:t>Сформированность</w:t>
      </w:r>
      <w:proofErr w:type="spellEnd"/>
      <w:r w:rsidRPr="00260E95">
        <w:rPr>
          <w:rFonts w:ascii="Georgia" w:hAnsi="Georgia" w:cs="Times New Roman"/>
          <w:sz w:val="28"/>
          <w:szCs w:val="28"/>
        </w:rPr>
        <w:t xml:space="preserve"> внутренней позиции ученика. 7. Преобладание учебно-познавательного мотива.</w:t>
      </w:r>
    </w:p>
    <w:p w:rsidR="00260E95" w:rsidRPr="00260E95" w:rsidRDefault="00260E95" w:rsidP="00260E95">
      <w:pPr>
        <w:spacing w:after="0" w:line="240" w:lineRule="auto"/>
        <w:ind w:left="-709"/>
        <w:jc w:val="both"/>
        <w:rPr>
          <w:rFonts w:ascii="Georgia" w:hAnsi="Georgia" w:cs="Times New Roman"/>
          <w:sz w:val="28"/>
          <w:szCs w:val="28"/>
        </w:rPr>
      </w:pPr>
      <w:r w:rsidRPr="00260E95">
        <w:rPr>
          <w:rFonts w:ascii="Georgia" w:hAnsi="Georgia" w:cs="Times New Roman"/>
          <w:i/>
          <w:color w:val="FF0000"/>
          <w:sz w:val="28"/>
          <w:szCs w:val="28"/>
        </w:rPr>
        <w:t>Форма подведения итогов</w:t>
      </w:r>
      <w:r w:rsidRPr="00260E95">
        <w:rPr>
          <w:rFonts w:ascii="Georgia" w:hAnsi="Georgia" w:cs="Times New Roman"/>
          <w:color w:val="FF0000"/>
          <w:sz w:val="28"/>
          <w:szCs w:val="28"/>
        </w:rPr>
        <w:t xml:space="preserve"> </w:t>
      </w:r>
      <w:r w:rsidRPr="00260E95">
        <w:rPr>
          <w:rFonts w:ascii="Georgia" w:hAnsi="Georgia" w:cs="Times New Roman"/>
          <w:sz w:val="28"/>
          <w:szCs w:val="28"/>
        </w:rPr>
        <w:t>реализации программы проводится в виде открытых занятий для родителей, анкетирования родителей.</w:t>
      </w:r>
    </w:p>
    <w:p w:rsidR="00260E95" w:rsidRPr="00260E95" w:rsidRDefault="00260E95" w:rsidP="00260E95">
      <w:pPr>
        <w:spacing w:after="0"/>
        <w:ind w:left="-709"/>
        <w:jc w:val="both"/>
        <w:rPr>
          <w:rFonts w:ascii="Georgia" w:hAnsi="Georgia" w:cs="Times New Roman"/>
          <w:sz w:val="28"/>
          <w:szCs w:val="28"/>
        </w:rPr>
      </w:pPr>
    </w:p>
    <w:p w:rsidR="00C17BA8" w:rsidRDefault="00C17BA8"/>
    <w:sectPr w:rsidR="00C17BA8" w:rsidSect="00696C5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0E95"/>
    <w:rsid w:val="00260E95"/>
    <w:rsid w:val="00C1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26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2021-01-13T06:24:00Z</dcterms:created>
  <dcterms:modified xsi:type="dcterms:W3CDTF">2021-01-13T06:25:00Z</dcterms:modified>
</cp:coreProperties>
</file>