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A2" w:rsidRPr="00AC4DA2" w:rsidRDefault="00AC4DA2" w:rsidP="00AC4DA2">
      <w:pPr>
        <w:pStyle w:val="1"/>
        <w:shd w:val="clear" w:color="auto" w:fill="FFFFFF"/>
        <w:spacing w:before="0" w:after="225"/>
        <w:textAlignment w:val="top"/>
        <w:rPr>
          <w:rFonts w:ascii="Arial" w:hAnsi="Arial" w:cs="Arial"/>
          <w:color w:val="000000"/>
          <w:sz w:val="42"/>
          <w:szCs w:val="42"/>
        </w:rPr>
      </w:pPr>
      <w:r>
        <w:rPr>
          <w:rFonts w:ascii="Arial" w:hAnsi="Arial" w:cs="Arial"/>
          <w:color w:val="000000"/>
          <w:sz w:val="42"/>
          <w:szCs w:val="42"/>
        </w:rPr>
        <w:t>Дошкольное развитие: как правильно учить ребёнка писать буквы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Учить детей до школы курсивному письму не стоит. Это очень сложный процесс, в котором важно всё — и правильная посадка, и правильное положение ручки, и способ объяснения, и последовательность изучения букв, и многое другое. Но подготовка к письму, обучение письму печатными буквами может быть одним из направлений работы с дошкольниками 5,5–6,5 лет.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Комплексная подготовка к обучению письму должна заключаться в развитии моторики, внимания, зрительного восприятия, зрительной памяти и других функций. Это может быть, например, развитие ребёнка уже с 4–5 лет.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Обычно к 5–6 годам дети готовы научиться писать печатные буквы. Поэтому в этом возрасте можно уже объяснить им, как правильно пишутся буквы, показывать и разъяснять принцип написания печатных букв.</w:t>
      </w:r>
    </w:p>
    <w:p w:rsidR="00AC4DA2" w:rsidRPr="00AC4DA2" w:rsidRDefault="00AC4DA2" w:rsidP="00AC4DA2">
      <w:pPr>
        <w:pStyle w:val="2"/>
        <w:spacing w:before="0" w:after="225"/>
        <w:textAlignment w:val="top"/>
        <w:rPr>
          <w:rFonts w:ascii="Arial" w:hAnsi="Arial" w:cs="Arial"/>
          <w:color w:val="000000"/>
          <w:sz w:val="28"/>
          <w:szCs w:val="28"/>
        </w:rPr>
      </w:pPr>
      <w:r w:rsidRPr="00AC4DA2">
        <w:rPr>
          <w:rFonts w:ascii="Arial" w:hAnsi="Arial" w:cs="Arial"/>
          <w:color w:val="000000"/>
          <w:sz w:val="28"/>
          <w:szCs w:val="28"/>
        </w:rPr>
        <w:t>Организация занятий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Как лучше представить процесс обучения для ребёнка? Как игру или, наоборот, как серьёзный процесс?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Все задания и занятия по подготовке к письму с дошкольниками проводятся только в игровой форме. А вот обучение письму в школе требует большой сосредоточенности, поэтому при обучении в школе — это не игровые занятия.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 xml:space="preserve">Вообще, обучение письму — это очень сложный и трудный процесс. У детей часто возникают трудности, связанные не только с недостаточной </w:t>
      </w:r>
      <w:proofErr w:type="spellStart"/>
      <w:r w:rsidRPr="00AC4DA2">
        <w:rPr>
          <w:color w:val="000000"/>
          <w:sz w:val="28"/>
          <w:szCs w:val="28"/>
        </w:rPr>
        <w:t>сформированностью</w:t>
      </w:r>
      <w:proofErr w:type="spellEnd"/>
      <w:r w:rsidRPr="00AC4DA2">
        <w:rPr>
          <w:color w:val="000000"/>
          <w:sz w:val="28"/>
          <w:szCs w:val="28"/>
        </w:rPr>
        <w:t xml:space="preserve"> моторики, внимания, зрительной памяти и т. п., но и со спешкой, с очень высоким темпом изучения букв, с требованиями большой скорости письма, с непонятным объяснением.</w:t>
      </w:r>
    </w:p>
    <w:p w:rsidR="00AC4DA2" w:rsidRPr="00AC4DA2" w:rsidRDefault="00AC4DA2" w:rsidP="00AC4DA2">
      <w:pPr>
        <w:textAlignment w:val="top"/>
        <w:rPr>
          <w:sz w:val="28"/>
          <w:szCs w:val="28"/>
        </w:rPr>
      </w:pPr>
    </w:p>
    <w:p w:rsidR="00AC4DA2" w:rsidRPr="00AC4DA2" w:rsidRDefault="00AC4DA2" w:rsidP="00AC4DA2">
      <w:pPr>
        <w:spacing w:line="312" w:lineRule="atLeast"/>
        <w:textAlignment w:val="top"/>
        <w:rPr>
          <w:b/>
          <w:bCs/>
          <w:sz w:val="28"/>
          <w:szCs w:val="28"/>
        </w:rPr>
      </w:pPr>
      <w:hyperlink r:id="rId7" w:tgtFrame="_blank" w:history="1">
        <w:r w:rsidRPr="00AC4DA2">
          <w:rPr>
            <w:rStyle w:val="ab"/>
            <w:b/>
            <w:bCs/>
            <w:color w:val="FFFFFF"/>
            <w:sz w:val="28"/>
            <w:szCs w:val="28"/>
            <w:bdr w:val="none" w:sz="0" w:space="0" w:color="auto" w:frame="1"/>
          </w:rPr>
          <w:t>Как, когда и зачем нужно развивать дошкольника? Советы родителям</w:t>
        </w:r>
      </w:hyperlink>
    </w:p>
    <w:p w:rsidR="00AC4DA2" w:rsidRPr="00AC4DA2" w:rsidRDefault="00AC4DA2" w:rsidP="00AC4DA2">
      <w:pPr>
        <w:textAlignment w:val="top"/>
        <w:rPr>
          <w:sz w:val="28"/>
          <w:szCs w:val="28"/>
        </w:rPr>
      </w:pPr>
      <w:hyperlink r:id="rId8" w:tgtFrame="_blank" w:history="1">
        <w:r w:rsidRPr="00AC4DA2">
          <w:rPr>
            <w:rStyle w:val="ab"/>
            <w:color w:val="FFFFFF"/>
            <w:sz w:val="28"/>
            <w:szCs w:val="28"/>
            <w:bdr w:val="none" w:sz="0" w:space="0" w:color="auto" w:frame="1"/>
          </w:rPr>
          <w:t>Подробнее</w:t>
        </w:r>
      </w:hyperlink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Как долго и как часто можно заниматься с дошкольником?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Занятия с дошкольником по подготовке к письму могут быть ежедневными, но длиться лишь 10–15 минут.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Особое внимание должно уделяться правильной посадке, правильному положению ручки. Последовательность «шагов» по подготовке к письму подробно и детально описывается в специальных пособиях и книгах, которые могут помочь родителям.</w:t>
      </w:r>
    </w:p>
    <w:p w:rsidR="00AC4DA2" w:rsidRDefault="00AC4DA2" w:rsidP="00AC4DA2">
      <w:pPr>
        <w:pStyle w:val="2"/>
        <w:spacing w:before="0" w:after="225"/>
        <w:textAlignment w:val="top"/>
        <w:rPr>
          <w:rFonts w:ascii="Arial" w:hAnsi="Arial" w:cs="Arial"/>
          <w:color w:val="000000"/>
          <w:sz w:val="28"/>
          <w:szCs w:val="28"/>
          <w:lang w:val="en-GB"/>
        </w:rPr>
      </w:pPr>
    </w:p>
    <w:p w:rsidR="00AC4DA2" w:rsidRPr="00AC4DA2" w:rsidRDefault="00AC4DA2" w:rsidP="00AC4DA2">
      <w:pPr>
        <w:pStyle w:val="2"/>
        <w:spacing w:before="0" w:after="225"/>
        <w:textAlignment w:val="top"/>
        <w:rPr>
          <w:rFonts w:ascii="Arial" w:hAnsi="Arial" w:cs="Arial"/>
          <w:color w:val="000000"/>
          <w:sz w:val="28"/>
          <w:szCs w:val="28"/>
        </w:rPr>
      </w:pPr>
      <w:r w:rsidRPr="00AC4DA2">
        <w:rPr>
          <w:rFonts w:ascii="Arial" w:hAnsi="Arial" w:cs="Arial"/>
          <w:color w:val="000000"/>
          <w:sz w:val="28"/>
          <w:szCs w:val="28"/>
        </w:rPr>
        <w:t>Не получается!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Имеет ли смысл заставлять ребёнка писать, если у него не получается?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Дошкольника нельзя заставлять писать, тем более, если «не получается». Лучше уделить внимание подготовке к письму.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А вот при трудностях обучения письму у более старших детей, например у первоклассников, необходимо вместе с педагогом разобраться в причинах трудностей и найти наиболее эффективные меры помощи.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Какие ошибки чаще всего совершают родители, когда самостоятельно учат ребёнка письму?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Основные ошибки — это замена подготовки к письму обучением и торопливость, желание родителей научить ребёнка писать как можно быстрее.</w:t>
      </w:r>
    </w:p>
    <w:p w:rsidR="00AC4DA2" w:rsidRPr="00AC4DA2" w:rsidRDefault="00AC4DA2" w:rsidP="00AC4DA2">
      <w:pPr>
        <w:pStyle w:val="2"/>
        <w:spacing w:before="0" w:after="225"/>
        <w:textAlignment w:val="top"/>
        <w:rPr>
          <w:rFonts w:ascii="Arial" w:hAnsi="Arial" w:cs="Arial"/>
          <w:color w:val="000000"/>
          <w:sz w:val="28"/>
          <w:szCs w:val="28"/>
        </w:rPr>
      </w:pPr>
      <w:r w:rsidRPr="00AC4DA2">
        <w:rPr>
          <w:rFonts w:ascii="Arial" w:hAnsi="Arial" w:cs="Arial"/>
          <w:color w:val="000000"/>
          <w:sz w:val="28"/>
          <w:szCs w:val="28"/>
        </w:rPr>
        <w:t>Прописи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Прописи — до сих пор актуальный и эффективный способ научить ребёнка красиво писать?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Да, прописи позволяют сформировать «техническую» сторону письма, правильное написание букв и их соединение. Однако сейчас много разных прописей, и не все из них соответствуют возрастным возможностям детей. И отмечу, что в дошкольном возрасте прописи использовать не рекомендуется.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К какому возрасту у ребёнка складывается манера письма?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«Манера» письма — это стабильность правильного выполнения всех буквенных элементов, их высоты и ширины, наклона линий, способа соединения букв, связности и других показателей.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У большинства современных школьников эти показатели нестабильны даже к четвёртому классу. Это означает, что навык письма не сформирован.</w:t>
      </w:r>
    </w:p>
    <w:p w:rsidR="00AC4DA2" w:rsidRPr="00AC4DA2" w:rsidRDefault="00AC4DA2" w:rsidP="00AC4DA2">
      <w:pPr>
        <w:pStyle w:val="2"/>
        <w:spacing w:before="0" w:after="225"/>
        <w:textAlignment w:val="top"/>
        <w:rPr>
          <w:rFonts w:ascii="Arial" w:hAnsi="Arial" w:cs="Arial"/>
          <w:color w:val="000000"/>
          <w:sz w:val="28"/>
          <w:szCs w:val="28"/>
        </w:rPr>
      </w:pPr>
      <w:r w:rsidRPr="00AC4DA2">
        <w:rPr>
          <w:rFonts w:ascii="Arial" w:hAnsi="Arial" w:cs="Arial"/>
          <w:color w:val="000000"/>
          <w:sz w:val="28"/>
          <w:szCs w:val="28"/>
        </w:rPr>
        <w:t>Некрасивый почерк?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— Почему учатся писать все примерно одинаково, буквы выводят в одинаковых прописях, а почек у всех разный?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300" w:afterAutospacing="0"/>
        <w:textAlignment w:val="top"/>
        <w:rPr>
          <w:color w:val="000000"/>
          <w:sz w:val="28"/>
          <w:szCs w:val="28"/>
        </w:rPr>
      </w:pPr>
      <w:r w:rsidRPr="00AC4DA2">
        <w:rPr>
          <w:color w:val="000000"/>
          <w:sz w:val="28"/>
          <w:szCs w:val="28"/>
        </w:rPr>
        <w:t>— Различия в почерке у разных детей связаны с двумя факторами. Первый — зрелость физиологических функций каждого отдельного ребёнка, второй — методика обучения письму. Существуют разные подходы к обучению, разные методики. Кроме этого, играют роль индивидуальные особенности нервной системы ребёнка, его работоспособность, состояние здоровья.</w:t>
      </w:r>
    </w:p>
    <w:p w:rsidR="00AC4DA2" w:rsidRPr="00AC4DA2" w:rsidRDefault="00AC4DA2" w:rsidP="00AC4DA2">
      <w:pPr>
        <w:textAlignment w:val="top"/>
        <w:rPr>
          <w:sz w:val="28"/>
          <w:szCs w:val="28"/>
        </w:rPr>
      </w:pPr>
    </w:p>
    <w:p w:rsidR="00AC4DA2" w:rsidRPr="00AC4DA2" w:rsidRDefault="00AC4DA2" w:rsidP="00AC4DA2">
      <w:pPr>
        <w:spacing w:line="312" w:lineRule="atLeast"/>
        <w:textAlignment w:val="top"/>
        <w:rPr>
          <w:b/>
          <w:bCs/>
          <w:sz w:val="28"/>
          <w:szCs w:val="28"/>
        </w:rPr>
      </w:pPr>
      <w:hyperlink r:id="rId9" w:tgtFrame="_blank" w:history="1">
        <w:r w:rsidRPr="00AC4DA2">
          <w:rPr>
            <w:rStyle w:val="ab"/>
            <w:b/>
            <w:bCs/>
            <w:color w:val="FFFFFF"/>
            <w:sz w:val="28"/>
            <w:szCs w:val="28"/>
            <w:bdr w:val="none" w:sz="0" w:space="0" w:color="auto" w:frame="1"/>
          </w:rPr>
          <w:t>Как правильно подготовить ребёнка к школе? 7 советов родителям</w:t>
        </w:r>
      </w:hyperlink>
    </w:p>
    <w:p w:rsidR="00AC4DA2" w:rsidRPr="00AC4DA2" w:rsidRDefault="00AC4DA2" w:rsidP="00AC4DA2">
      <w:pPr>
        <w:textAlignment w:val="top"/>
        <w:rPr>
          <w:sz w:val="28"/>
          <w:szCs w:val="28"/>
        </w:rPr>
      </w:pPr>
      <w:hyperlink r:id="rId10" w:tgtFrame="_blank" w:history="1">
        <w:r w:rsidRPr="00AC4DA2">
          <w:rPr>
            <w:rStyle w:val="ab"/>
            <w:color w:val="FFFFFF"/>
            <w:sz w:val="28"/>
            <w:szCs w:val="28"/>
            <w:bdr w:val="none" w:sz="0" w:space="0" w:color="auto" w:frame="1"/>
          </w:rPr>
          <w:t>Подробнее</w:t>
        </w:r>
      </w:hyperlink>
    </w:p>
    <w:p w:rsidR="00AC4DA2" w:rsidRPr="00AC4DA2" w:rsidRDefault="00AC4DA2" w:rsidP="00AC4DA2">
      <w:pPr>
        <w:pStyle w:val="2"/>
        <w:spacing w:before="0" w:after="225"/>
        <w:textAlignment w:val="top"/>
        <w:rPr>
          <w:rFonts w:ascii="Arial" w:hAnsi="Arial" w:cs="Arial"/>
          <w:color w:val="000000"/>
          <w:sz w:val="28"/>
          <w:szCs w:val="28"/>
        </w:rPr>
      </w:pPr>
      <w:r w:rsidRPr="00AC4DA2">
        <w:rPr>
          <w:rFonts w:ascii="Arial" w:hAnsi="Arial" w:cs="Arial"/>
          <w:color w:val="000000"/>
          <w:sz w:val="28"/>
          <w:szCs w:val="28"/>
        </w:rPr>
        <w:lastRenderedPageBreak/>
        <w:t>Советы родителям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Покажите ребёнку, как нужно правильно держать пишущий предмет</w:t>
      </w:r>
      <w:r w:rsidRPr="00AC4DA2">
        <w:rPr>
          <w:rStyle w:val="apple-converted-space"/>
          <w:color w:val="000000"/>
          <w:sz w:val="28"/>
          <w:szCs w:val="28"/>
        </w:rPr>
        <w:t> </w:t>
      </w:r>
      <w:r w:rsidRPr="00AC4DA2">
        <w:rPr>
          <w:color w:val="000000"/>
          <w:sz w:val="28"/>
          <w:szCs w:val="28"/>
        </w:rPr>
        <w:t>— ручка должна лежать на верхней фаланге среднего пальца и фиксироваться большим и указательным. При этом большой палец должен находиться выше указательного, а кончик ручки должен быть ориентирован на плечо.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Для обучения письму заведите специальную тетрадь или альбом</w:t>
      </w:r>
      <w:r w:rsidRPr="00AC4DA2">
        <w:rPr>
          <w:rStyle w:val="apple-converted-space"/>
          <w:color w:val="000000"/>
          <w:sz w:val="28"/>
          <w:szCs w:val="28"/>
        </w:rPr>
        <w:t> </w:t>
      </w:r>
      <w:r w:rsidRPr="00AC4DA2">
        <w:rPr>
          <w:color w:val="000000"/>
          <w:sz w:val="28"/>
          <w:szCs w:val="28"/>
        </w:rPr>
        <w:t>— не стоит использовать линованную бумагу.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На первых порах рисуйте вместе с ребёнком простые элементы</w:t>
      </w:r>
      <w:r w:rsidRPr="00AC4DA2">
        <w:rPr>
          <w:color w:val="000000"/>
          <w:sz w:val="28"/>
          <w:szCs w:val="28"/>
        </w:rPr>
        <w:t>: вертикальные палочки, палочки с закруглением внизу и вверху, кружочки и так далее.</w:t>
      </w:r>
    </w:p>
    <w:p w:rsidR="00AC4DA2" w:rsidRPr="00AC4DA2" w:rsidRDefault="00AC4DA2" w:rsidP="00AC4DA2">
      <w:pPr>
        <w:pStyle w:val="ac"/>
        <w:shd w:val="clear" w:color="auto" w:fill="FFFFFF"/>
        <w:spacing w:before="0" w:beforeAutospacing="0" w:after="0" w:afterAutospacing="0"/>
        <w:textAlignment w:val="top"/>
        <w:rPr>
          <w:color w:val="000000"/>
          <w:sz w:val="28"/>
          <w:szCs w:val="28"/>
        </w:rPr>
      </w:pPr>
      <w:r w:rsidRPr="00AC4DA2">
        <w:rPr>
          <w:rStyle w:val="ad"/>
          <w:color w:val="000000"/>
          <w:sz w:val="28"/>
          <w:szCs w:val="28"/>
          <w:bdr w:val="none" w:sz="0" w:space="0" w:color="auto" w:frame="1"/>
        </w:rPr>
        <w:t>Старайтесь визуализировать любую информацию</w:t>
      </w:r>
      <w:r w:rsidRPr="00AC4DA2">
        <w:rPr>
          <w:rStyle w:val="apple-converted-space"/>
          <w:color w:val="000000"/>
          <w:sz w:val="28"/>
          <w:szCs w:val="28"/>
        </w:rPr>
        <w:t> </w:t>
      </w:r>
      <w:r w:rsidRPr="00AC4DA2">
        <w:rPr>
          <w:color w:val="000000"/>
          <w:sz w:val="28"/>
          <w:szCs w:val="28"/>
        </w:rPr>
        <w:t>— изучая букву, покажите её на картинках, показывайте, как пишется изучаемая буква, при этом ваши движения рукой должны быть медленными и должны быть видны ребёнку.</w:t>
      </w:r>
    </w:p>
    <w:p w:rsidR="00E83906" w:rsidRPr="00AC4DA2" w:rsidRDefault="00E83906" w:rsidP="00A62F6A">
      <w:pPr>
        <w:rPr>
          <w:sz w:val="28"/>
          <w:szCs w:val="28"/>
        </w:rPr>
      </w:pPr>
    </w:p>
    <w:sectPr w:rsidR="00E83906" w:rsidRPr="00AC4DA2" w:rsidSect="00F21846">
      <w:footerReference w:type="default" r:id="rId11"/>
      <w:pgSz w:w="11906" w:h="16838"/>
      <w:pgMar w:top="567" w:right="850" w:bottom="719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951" w:rsidRDefault="009F4951" w:rsidP="00010352">
      <w:r>
        <w:separator/>
      </w:r>
    </w:p>
  </w:endnote>
  <w:endnote w:type="continuationSeparator" w:id="0">
    <w:p w:rsidR="009F4951" w:rsidRDefault="009F4951" w:rsidP="0001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34" w:rsidRDefault="003B03A4" w:rsidP="006A6E13">
    <w:pPr>
      <w:pStyle w:val="a9"/>
      <w:framePr w:wrap="auto" w:vAnchor="text" w:hAnchor="margin" w:xAlign="right" w:y="1"/>
      <w:jc w:val="center"/>
      <w:rPr>
        <w:rStyle w:val="ae"/>
        <w:rFonts w:eastAsia="Calibri" w:cs="Garamond"/>
      </w:rPr>
    </w:pPr>
    <w:r>
      <w:rPr>
        <w:rStyle w:val="ae"/>
        <w:rFonts w:eastAsia="Calibri" w:cs="Garamond"/>
      </w:rPr>
      <w:fldChar w:fldCharType="begin"/>
    </w:r>
    <w:r w:rsidR="00C44934">
      <w:rPr>
        <w:rStyle w:val="ae"/>
        <w:rFonts w:eastAsia="Calibri" w:cs="Garamond"/>
      </w:rPr>
      <w:instrText xml:space="preserve">PAGE  </w:instrText>
    </w:r>
    <w:r>
      <w:rPr>
        <w:rStyle w:val="ae"/>
        <w:rFonts w:eastAsia="Calibri" w:cs="Garamond"/>
      </w:rPr>
      <w:fldChar w:fldCharType="separate"/>
    </w:r>
    <w:r w:rsidR="00AC4DA2">
      <w:rPr>
        <w:rStyle w:val="ae"/>
        <w:rFonts w:eastAsia="Calibri" w:cs="Garamond"/>
        <w:noProof/>
      </w:rPr>
      <w:t>2</w:t>
    </w:r>
    <w:r>
      <w:rPr>
        <w:rStyle w:val="ae"/>
        <w:rFonts w:eastAsia="Calibri" w:cs="Garamond"/>
      </w:rPr>
      <w:fldChar w:fldCharType="end"/>
    </w:r>
  </w:p>
  <w:p w:rsidR="00C44934" w:rsidRDefault="00C44934" w:rsidP="006A6E13">
    <w:pPr>
      <w:pStyle w:val="a9"/>
      <w:ind w:right="360"/>
      <w:jc w:val="center"/>
    </w:pPr>
  </w:p>
  <w:p w:rsidR="00C44934" w:rsidRDefault="00C4493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951" w:rsidRDefault="009F4951" w:rsidP="00010352">
      <w:r>
        <w:separator/>
      </w:r>
    </w:p>
  </w:footnote>
  <w:footnote w:type="continuationSeparator" w:id="0">
    <w:p w:rsidR="009F4951" w:rsidRDefault="009F4951" w:rsidP="0001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E63"/>
    <w:multiLevelType w:val="multilevel"/>
    <w:tmpl w:val="C2083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9C60C4"/>
    <w:multiLevelType w:val="hybridMultilevel"/>
    <w:tmpl w:val="49D4CAA2"/>
    <w:lvl w:ilvl="0" w:tplc="13F024F6">
      <w:start w:val="1"/>
      <w:numFmt w:val="bullet"/>
      <w:lvlText w:val=""/>
      <w:lvlJc w:val="left"/>
      <w:pPr>
        <w:ind w:left="5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2AE7F05"/>
    <w:multiLevelType w:val="multilevel"/>
    <w:tmpl w:val="7CECF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577B06"/>
    <w:multiLevelType w:val="hybridMultilevel"/>
    <w:tmpl w:val="E786C3A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F2A5155"/>
    <w:multiLevelType w:val="multilevel"/>
    <w:tmpl w:val="00DE9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FF1544"/>
    <w:multiLevelType w:val="multilevel"/>
    <w:tmpl w:val="F916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6A64B8"/>
    <w:multiLevelType w:val="multilevel"/>
    <w:tmpl w:val="6BF06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590D43"/>
    <w:multiLevelType w:val="hybridMultilevel"/>
    <w:tmpl w:val="2FCABC3C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2FEC3A07"/>
    <w:multiLevelType w:val="multilevel"/>
    <w:tmpl w:val="1DDAA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332DFF"/>
    <w:multiLevelType w:val="hybridMultilevel"/>
    <w:tmpl w:val="067C47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39936BB4"/>
    <w:multiLevelType w:val="hybridMultilevel"/>
    <w:tmpl w:val="80DCE3F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E12F6B"/>
    <w:multiLevelType w:val="hybridMultilevel"/>
    <w:tmpl w:val="ACA47C1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94C2614"/>
    <w:multiLevelType w:val="multilevel"/>
    <w:tmpl w:val="1ACEA96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1236E"/>
    <w:multiLevelType w:val="hybridMultilevel"/>
    <w:tmpl w:val="EFB82F32"/>
    <w:lvl w:ilvl="0" w:tplc="6996F6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DA86C40"/>
    <w:multiLevelType w:val="hybridMultilevel"/>
    <w:tmpl w:val="3C66A9CA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00E7FCC"/>
    <w:multiLevelType w:val="hybridMultilevel"/>
    <w:tmpl w:val="2E0E2F3A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6">
    <w:nsid w:val="513E6CF6"/>
    <w:multiLevelType w:val="hybridMultilevel"/>
    <w:tmpl w:val="3F168F40"/>
    <w:lvl w:ilvl="0" w:tplc="5022BB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3D3E30"/>
    <w:multiLevelType w:val="multilevel"/>
    <w:tmpl w:val="EFD8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9455F"/>
    <w:multiLevelType w:val="multilevel"/>
    <w:tmpl w:val="373C6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09E2931"/>
    <w:multiLevelType w:val="hybridMultilevel"/>
    <w:tmpl w:val="20D26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BD419F"/>
    <w:multiLevelType w:val="multilevel"/>
    <w:tmpl w:val="6056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F17B4F"/>
    <w:multiLevelType w:val="hybridMultilevel"/>
    <w:tmpl w:val="C5EEC38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72905BCD"/>
    <w:multiLevelType w:val="multilevel"/>
    <w:tmpl w:val="01963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0F6F6E"/>
    <w:multiLevelType w:val="multilevel"/>
    <w:tmpl w:val="3966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463BC7"/>
    <w:multiLevelType w:val="multilevel"/>
    <w:tmpl w:val="19C63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0919C1"/>
    <w:multiLevelType w:val="hybridMultilevel"/>
    <w:tmpl w:val="62E68DCA"/>
    <w:lvl w:ilvl="0" w:tplc="6996F61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CA1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AE70D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EEBA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F648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5291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0BD7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FF1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011C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03700D"/>
    <w:multiLevelType w:val="hybridMultilevel"/>
    <w:tmpl w:val="17AEF620"/>
    <w:lvl w:ilvl="0" w:tplc="0419000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3"/>
        </w:tabs>
        <w:ind w:left="216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3"/>
        </w:tabs>
        <w:ind w:left="2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3"/>
        </w:tabs>
        <w:ind w:left="3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</w:abstractNum>
  <w:abstractNum w:abstractNumId="27">
    <w:nsid w:val="7CEC43D6"/>
    <w:multiLevelType w:val="multilevel"/>
    <w:tmpl w:val="591CF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7"/>
  </w:num>
  <w:num w:numId="4">
    <w:abstractNumId w:val="2"/>
  </w:num>
  <w:num w:numId="5">
    <w:abstractNumId w:val="22"/>
  </w:num>
  <w:num w:numId="6">
    <w:abstractNumId w:val="20"/>
  </w:num>
  <w:num w:numId="7">
    <w:abstractNumId w:val="18"/>
  </w:num>
  <w:num w:numId="8">
    <w:abstractNumId w:val="24"/>
  </w:num>
  <w:num w:numId="9">
    <w:abstractNumId w:val="21"/>
  </w:num>
  <w:num w:numId="10">
    <w:abstractNumId w:val="19"/>
  </w:num>
  <w:num w:numId="11">
    <w:abstractNumId w:val="12"/>
  </w:num>
  <w:num w:numId="12">
    <w:abstractNumId w:val="13"/>
  </w:num>
  <w:num w:numId="13">
    <w:abstractNumId w:val="25"/>
  </w:num>
  <w:num w:numId="14">
    <w:abstractNumId w:val="3"/>
  </w:num>
  <w:num w:numId="15">
    <w:abstractNumId w:val="7"/>
  </w:num>
  <w:num w:numId="16">
    <w:abstractNumId w:val="10"/>
  </w:num>
  <w:num w:numId="17">
    <w:abstractNumId w:val="14"/>
  </w:num>
  <w:num w:numId="18">
    <w:abstractNumId w:val="11"/>
  </w:num>
  <w:num w:numId="19">
    <w:abstractNumId w:val="9"/>
  </w:num>
  <w:num w:numId="20">
    <w:abstractNumId w:val="26"/>
  </w:num>
  <w:num w:numId="21">
    <w:abstractNumId w:val="15"/>
  </w:num>
  <w:num w:numId="22">
    <w:abstractNumId w:val="1"/>
  </w:num>
  <w:num w:numId="23">
    <w:abstractNumId w:val="4"/>
  </w:num>
  <w:num w:numId="24">
    <w:abstractNumId w:val="23"/>
  </w:num>
  <w:num w:numId="25">
    <w:abstractNumId w:val="0"/>
  </w:num>
  <w:num w:numId="26">
    <w:abstractNumId w:val="6"/>
  </w:num>
  <w:num w:numId="27">
    <w:abstractNumId w:val="27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42C2"/>
    <w:rsid w:val="00010352"/>
    <w:rsid w:val="000275C8"/>
    <w:rsid w:val="00040B89"/>
    <w:rsid w:val="00047E7C"/>
    <w:rsid w:val="00055612"/>
    <w:rsid w:val="00056B36"/>
    <w:rsid w:val="000767EF"/>
    <w:rsid w:val="00096E58"/>
    <w:rsid w:val="000A12A4"/>
    <w:rsid w:val="000B1615"/>
    <w:rsid w:val="000B60FC"/>
    <w:rsid w:val="000C06E8"/>
    <w:rsid w:val="000C1E56"/>
    <w:rsid w:val="000C607A"/>
    <w:rsid w:val="000E1C1B"/>
    <w:rsid w:val="000F6FE1"/>
    <w:rsid w:val="001314B8"/>
    <w:rsid w:val="001375EF"/>
    <w:rsid w:val="00147C95"/>
    <w:rsid w:val="0019133D"/>
    <w:rsid w:val="001944F1"/>
    <w:rsid w:val="001A0EEB"/>
    <w:rsid w:val="001A626A"/>
    <w:rsid w:val="001B6450"/>
    <w:rsid w:val="001C64C1"/>
    <w:rsid w:val="001D2986"/>
    <w:rsid w:val="001D6911"/>
    <w:rsid w:val="002347B5"/>
    <w:rsid w:val="00260D6A"/>
    <w:rsid w:val="00261B0A"/>
    <w:rsid w:val="00282735"/>
    <w:rsid w:val="002A6E10"/>
    <w:rsid w:val="002B27E0"/>
    <w:rsid w:val="002C3CE7"/>
    <w:rsid w:val="002C451A"/>
    <w:rsid w:val="002D2408"/>
    <w:rsid w:val="002D484A"/>
    <w:rsid w:val="002F46E8"/>
    <w:rsid w:val="00324228"/>
    <w:rsid w:val="00360209"/>
    <w:rsid w:val="0036107E"/>
    <w:rsid w:val="003701D7"/>
    <w:rsid w:val="00374372"/>
    <w:rsid w:val="003871FC"/>
    <w:rsid w:val="003A2925"/>
    <w:rsid w:val="003A2CB3"/>
    <w:rsid w:val="003B03A4"/>
    <w:rsid w:val="003B53A4"/>
    <w:rsid w:val="003B644D"/>
    <w:rsid w:val="003C12AF"/>
    <w:rsid w:val="003D295F"/>
    <w:rsid w:val="003F3631"/>
    <w:rsid w:val="003F54E2"/>
    <w:rsid w:val="00410008"/>
    <w:rsid w:val="004379D7"/>
    <w:rsid w:val="004852C6"/>
    <w:rsid w:val="0049160E"/>
    <w:rsid w:val="004C4A94"/>
    <w:rsid w:val="004D2A3C"/>
    <w:rsid w:val="004D7658"/>
    <w:rsid w:val="00503E78"/>
    <w:rsid w:val="00533DCC"/>
    <w:rsid w:val="00534BFF"/>
    <w:rsid w:val="005403D5"/>
    <w:rsid w:val="00553770"/>
    <w:rsid w:val="0055447C"/>
    <w:rsid w:val="00554B91"/>
    <w:rsid w:val="00563BFF"/>
    <w:rsid w:val="00583345"/>
    <w:rsid w:val="005C1260"/>
    <w:rsid w:val="005D26E6"/>
    <w:rsid w:val="005D37C1"/>
    <w:rsid w:val="005D5952"/>
    <w:rsid w:val="005E1617"/>
    <w:rsid w:val="006015E2"/>
    <w:rsid w:val="00604844"/>
    <w:rsid w:val="0061473D"/>
    <w:rsid w:val="00617467"/>
    <w:rsid w:val="00621109"/>
    <w:rsid w:val="006451B6"/>
    <w:rsid w:val="00674FFF"/>
    <w:rsid w:val="0067581C"/>
    <w:rsid w:val="00685AE5"/>
    <w:rsid w:val="006A2852"/>
    <w:rsid w:val="006D5E64"/>
    <w:rsid w:val="00747181"/>
    <w:rsid w:val="0076177B"/>
    <w:rsid w:val="007662A7"/>
    <w:rsid w:val="00787B13"/>
    <w:rsid w:val="007967BA"/>
    <w:rsid w:val="007A045A"/>
    <w:rsid w:val="007C7DDC"/>
    <w:rsid w:val="007E6419"/>
    <w:rsid w:val="007F0964"/>
    <w:rsid w:val="00804FE7"/>
    <w:rsid w:val="00821077"/>
    <w:rsid w:val="00822F2E"/>
    <w:rsid w:val="00834C96"/>
    <w:rsid w:val="00841307"/>
    <w:rsid w:val="0088459C"/>
    <w:rsid w:val="00892CCD"/>
    <w:rsid w:val="008E5101"/>
    <w:rsid w:val="00943F94"/>
    <w:rsid w:val="00954FD0"/>
    <w:rsid w:val="0096719F"/>
    <w:rsid w:val="009A00D0"/>
    <w:rsid w:val="009B2B75"/>
    <w:rsid w:val="009D2925"/>
    <w:rsid w:val="009F4951"/>
    <w:rsid w:val="00A14F65"/>
    <w:rsid w:val="00A40A57"/>
    <w:rsid w:val="00A41FE6"/>
    <w:rsid w:val="00A62F6A"/>
    <w:rsid w:val="00A72FF8"/>
    <w:rsid w:val="00A737AA"/>
    <w:rsid w:val="00A74143"/>
    <w:rsid w:val="00A816E1"/>
    <w:rsid w:val="00A92C39"/>
    <w:rsid w:val="00AA3BC1"/>
    <w:rsid w:val="00AA60FA"/>
    <w:rsid w:val="00AC0F13"/>
    <w:rsid w:val="00AC4DA2"/>
    <w:rsid w:val="00AE17E3"/>
    <w:rsid w:val="00AE4F02"/>
    <w:rsid w:val="00B13770"/>
    <w:rsid w:val="00B164B3"/>
    <w:rsid w:val="00B17AA2"/>
    <w:rsid w:val="00B253C0"/>
    <w:rsid w:val="00B542C2"/>
    <w:rsid w:val="00B57E9E"/>
    <w:rsid w:val="00B927C9"/>
    <w:rsid w:val="00BA5C62"/>
    <w:rsid w:val="00BA6E24"/>
    <w:rsid w:val="00C03593"/>
    <w:rsid w:val="00C44067"/>
    <w:rsid w:val="00C44934"/>
    <w:rsid w:val="00C47E7F"/>
    <w:rsid w:val="00C51E0F"/>
    <w:rsid w:val="00C56F18"/>
    <w:rsid w:val="00C7776E"/>
    <w:rsid w:val="00CB11DB"/>
    <w:rsid w:val="00CD57C4"/>
    <w:rsid w:val="00CE10E4"/>
    <w:rsid w:val="00CE3D00"/>
    <w:rsid w:val="00CE748B"/>
    <w:rsid w:val="00D1205F"/>
    <w:rsid w:val="00D250B8"/>
    <w:rsid w:val="00D43220"/>
    <w:rsid w:val="00D54B8D"/>
    <w:rsid w:val="00D56CD1"/>
    <w:rsid w:val="00D63E27"/>
    <w:rsid w:val="00D82C74"/>
    <w:rsid w:val="00DA330A"/>
    <w:rsid w:val="00DA42DA"/>
    <w:rsid w:val="00DD0BB6"/>
    <w:rsid w:val="00E31092"/>
    <w:rsid w:val="00E32229"/>
    <w:rsid w:val="00E804C0"/>
    <w:rsid w:val="00E83906"/>
    <w:rsid w:val="00ED2018"/>
    <w:rsid w:val="00ED37BD"/>
    <w:rsid w:val="00EF3F36"/>
    <w:rsid w:val="00F21846"/>
    <w:rsid w:val="00F551A4"/>
    <w:rsid w:val="00F604DF"/>
    <w:rsid w:val="00F87B2C"/>
    <w:rsid w:val="00FA1F3B"/>
    <w:rsid w:val="00FC0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17A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18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14F6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2C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330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B542C2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542C2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FontStyle249">
    <w:name w:val="Font Style249"/>
    <w:basedOn w:val="a0"/>
    <w:uiPriority w:val="99"/>
    <w:rsid w:val="00B542C2"/>
    <w:rPr>
      <w:rFonts w:ascii="MS Reference Sans Serif" w:hAnsi="MS Reference Sans Serif" w:cs="MS Reference Sans Serif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B542C2"/>
    <w:pPr>
      <w:ind w:right="51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C2"/>
    <w:rPr>
      <w:rFonts w:ascii="Tahoma" w:eastAsia="Calibri" w:hAnsi="Tahoma" w:cs="Tahoma"/>
      <w:sz w:val="16"/>
      <w:szCs w:val="16"/>
    </w:rPr>
  </w:style>
  <w:style w:type="paragraph" w:customStyle="1" w:styleId="Style128">
    <w:name w:val="Style128"/>
    <w:basedOn w:val="a"/>
    <w:uiPriority w:val="99"/>
    <w:rsid w:val="00B542C2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92">
    <w:name w:val="Font Style292"/>
    <w:basedOn w:val="a0"/>
    <w:uiPriority w:val="99"/>
    <w:rsid w:val="00B542C2"/>
    <w:rPr>
      <w:rFonts w:ascii="Century Schoolbook" w:hAnsi="Century Schoolbook" w:cs="Century Schoolbook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010352"/>
    <w:pPr>
      <w:ind w:left="720"/>
      <w:contextualSpacing/>
    </w:pPr>
  </w:style>
  <w:style w:type="table" w:styleId="a6">
    <w:name w:val="Table Grid"/>
    <w:basedOn w:val="a1"/>
    <w:uiPriority w:val="59"/>
    <w:rsid w:val="00010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103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0352"/>
  </w:style>
  <w:style w:type="paragraph" w:styleId="a9">
    <w:name w:val="footer"/>
    <w:basedOn w:val="a"/>
    <w:link w:val="aa"/>
    <w:uiPriority w:val="99"/>
    <w:unhideWhenUsed/>
    <w:rsid w:val="000103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0352"/>
  </w:style>
  <w:style w:type="character" w:customStyle="1" w:styleId="apple-converted-space">
    <w:name w:val="apple-converted-space"/>
    <w:basedOn w:val="a0"/>
    <w:rsid w:val="00C03593"/>
  </w:style>
  <w:style w:type="character" w:styleId="ab">
    <w:name w:val="Hyperlink"/>
    <w:basedOn w:val="a0"/>
    <w:uiPriority w:val="99"/>
    <w:semiHidden/>
    <w:unhideWhenUsed/>
    <w:rsid w:val="00C0359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A14F6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A14F65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unhideWhenUsed/>
    <w:rsid w:val="00A14F6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0F6FE1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92C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17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solistparagraph0">
    <w:name w:val="msolistparagraph"/>
    <w:basedOn w:val="a"/>
    <w:rsid w:val="00B17AA2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uiPriority w:val="34"/>
    <w:qFormat/>
    <w:rsid w:val="00C4493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e">
    <w:name w:val="page number"/>
    <w:basedOn w:val="a0"/>
    <w:uiPriority w:val="99"/>
    <w:rsid w:val="00C44934"/>
    <w:rPr>
      <w:rFonts w:cs="Times New Roman"/>
    </w:rPr>
  </w:style>
  <w:style w:type="paragraph" w:customStyle="1" w:styleId="c3">
    <w:name w:val="c3"/>
    <w:basedOn w:val="a"/>
    <w:rsid w:val="00C44934"/>
    <w:pPr>
      <w:spacing w:before="100" w:beforeAutospacing="1" w:after="100" w:afterAutospacing="1"/>
    </w:pPr>
  </w:style>
  <w:style w:type="character" w:customStyle="1" w:styleId="c4">
    <w:name w:val="c4"/>
    <w:basedOn w:val="a0"/>
    <w:rsid w:val="00C44934"/>
  </w:style>
  <w:style w:type="paragraph" w:customStyle="1" w:styleId="c21">
    <w:name w:val="c21"/>
    <w:basedOn w:val="a"/>
    <w:rsid w:val="00C44934"/>
    <w:pPr>
      <w:spacing w:before="100" w:beforeAutospacing="1" w:after="100" w:afterAutospacing="1"/>
    </w:pPr>
  </w:style>
  <w:style w:type="character" w:customStyle="1" w:styleId="af">
    <w:name w:val="a"/>
    <w:basedOn w:val="a0"/>
    <w:rsid w:val="00C44934"/>
  </w:style>
  <w:style w:type="character" w:customStyle="1" w:styleId="apple-style-span">
    <w:name w:val="apple-style-span"/>
    <w:basedOn w:val="a0"/>
    <w:rsid w:val="00C44934"/>
  </w:style>
  <w:style w:type="paragraph" w:customStyle="1" w:styleId="s3">
    <w:name w:val="s_3"/>
    <w:basedOn w:val="a"/>
    <w:rsid w:val="001375EF"/>
    <w:pPr>
      <w:spacing w:before="100" w:beforeAutospacing="1" w:after="100" w:afterAutospacing="1"/>
    </w:pPr>
  </w:style>
  <w:style w:type="paragraph" w:customStyle="1" w:styleId="s1">
    <w:name w:val="s_1"/>
    <w:basedOn w:val="a"/>
    <w:rsid w:val="001375EF"/>
    <w:pPr>
      <w:spacing w:before="100" w:beforeAutospacing="1" w:after="100" w:afterAutospacing="1"/>
    </w:pPr>
  </w:style>
  <w:style w:type="paragraph" w:customStyle="1" w:styleId="s16">
    <w:name w:val="s_16"/>
    <w:basedOn w:val="a"/>
    <w:rsid w:val="001375EF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DA33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h1content">
    <w:name w:val="h1_content"/>
    <w:basedOn w:val="a0"/>
    <w:rsid w:val="00B927C9"/>
  </w:style>
  <w:style w:type="paragraph" w:customStyle="1" w:styleId="dlg">
    <w:name w:val="dlg"/>
    <w:basedOn w:val="a"/>
    <w:rsid w:val="003C12AF"/>
    <w:pPr>
      <w:spacing w:before="100" w:beforeAutospacing="1" w:after="100" w:afterAutospacing="1"/>
    </w:pPr>
  </w:style>
  <w:style w:type="paragraph" w:customStyle="1" w:styleId="stx">
    <w:name w:val="stx"/>
    <w:basedOn w:val="a"/>
    <w:rsid w:val="003C12AF"/>
    <w:pPr>
      <w:spacing w:before="100" w:beforeAutospacing="1" w:after="100" w:afterAutospacing="1"/>
    </w:pPr>
  </w:style>
  <w:style w:type="paragraph" w:styleId="af0">
    <w:name w:val="Body Text Indent"/>
    <w:basedOn w:val="a"/>
    <w:link w:val="af1"/>
    <w:uiPriority w:val="99"/>
    <w:semiHidden/>
    <w:unhideWhenUsed/>
    <w:rsid w:val="00E83906"/>
    <w:pPr>
      <w:spacing w:before="100" w:beforeAutospacing="1" w:after="100" w:afterAutospacing="1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E839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E83906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F21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10176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5911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30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4235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372">
          <w:marLeft w:val="116"/>
          <w:marRight w:val="0"/>
          <w:marTop w:val="116"/>
          <w:marBottom w:val="1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5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7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8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55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2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23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488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93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0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26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39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66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9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417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60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66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4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8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77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08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3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5365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7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2704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4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8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02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6254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9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2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872809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994">
                  <w:marLeft w:val="116"/>
                  <w:marRight w:val="116"/>
                  <w:marTop w:val="116"/>
                  <w:marBottom w:val="11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8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8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778282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3763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f.ru/health/children/135484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if.ru/health/children/135484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aif.ru/health/children/13261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if.ru/health/children/1326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84</cp:revision>
  <dcterms:created xsi:type="dcterms:W3CDTF">2016-01-17T14:48:00Z</dcterms:created>
  <dcterms:modified xsi:type="dcterms:W3CDTF">2016-09-26T16:09:00Z</dcterms:modified>
</cp:coreProperties>
</file>