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D5" w:rsidRPr="001B19D5" w:rsidRDefault="001B19D5" w:rsidP="001B19D5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ИНСТРУКЦИЯ</w:t>
      </w:r>
    </w:p>
    <w:p w:rsidR="001B19D5" w:rsidRPr="001B19D5" w:rsidRDefault="001B19D5" w:rsidP="001B19D5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о действиях работников в условиях возможного биологического заражения</w:t>
      </w:r>
    </w:p>
    <w:p w:rsidR="001B19D5" w:rsidRPr="001B19D5" w:rsidRDefault="001B19D5" w:rsidP="001B1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Общие положения</w:t>
      </w:r>
    </w:p>
    <w:p w:rsidR="001B19D5" w:rsidRPr="001B19D5" w:rsidRDefault="001B19D5" w:rsidP="001B19D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Настоящая инструкция устанавливает требования к работникам и их действия в условиях возможного биологического заражения на территории и в здании учреждения (наименование</w:t>
      </w:r>
      <w:proofErr w:type="gramStart"/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)..</w:t>
      </w:r>
      <w:proofErr w:type="gramEnd"/>
    </w:p>
    <w:p w:rsidR="001B19D5" w:rsidRPr="001B19D5" w:rsidRDefault="001B19D5" w:rsidP="001B1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Возникновение и распространение инфекционных заболеваний</w:t>
      </w:r>
    </w:p>
    <w:p w:rsidR="001B19D5" w:rsidRPr="001B19D5" w:rsidRDefault="001B19D5" w:rsidP="001B19D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2.1. В результате применения бактериологического заражения возможны массовые заболевания работников учреждения (наименование)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1B19D5" w:rsidRPr="001B19D5" w:rsidRDefault="001B19D5" w:rsidP="001B19D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2.2.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—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1B19D5" w:rsidRPr="001B19D5" w:rsidRDefault="001B19D5" w:rsidP="001B19D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2.3.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1B19D5" w:rsidRPr="001B19D5" w:rsidRDefault="001B19D5" w:rsidP="001B19D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2.4. Инфекционные заболевания отличаются от всех других тем, что достаточно быстро распространяются среди людей.</w:t>
      </w:r>
    </w:p>
    <w:p w:rsidR="001B19D5" w:rsidRPr="001B19D5" w:rsidRDefault="001B19D5" w:rsidP="001B19D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 xml:space="preserve">2.5. Все инфекционные заболевания заразны и передаются от больного человека или больного животного к </w:t>
      </w:r>
      <w:proofErr w:type="gramStart"/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здоровому</w:t>
      </w:r>
      <w:proofErr w:type="gramEnd"/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1B19D5" w:rsidRPr="001B19D5" w:rsidRDefault="001B19D5" w:rsidP="001B1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Пути передачи инфекции</w:t>
      </w:r>
    </w:p>
    <w:p w:rsidR="001B19D5" w:rsidRPr="001B19D5" w:rsidRDefault="001B19D5" w:rsidP="001B1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1B19D5" w:rsidRPr="001B19D5" w:rsidRDefault="001B19D5" w:rsidP="001B1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1B19D5" w:rsidRPr="001B19D5" w:rsidRDefault="001B19D5" w:rsidP="001B1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1B19D5" w:rsidRPr="001B19D5" w:rsidRDefault="001B19D5" w:rsidP="001B1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— бешенство);</w:t>
      </w:r>
    </w:p>
    <w:p w:rsidR="001B19D5" w:rsidRPr="001B19D5" w:rsidRDefault="001B19D5" w:rsidP="001B1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1B19D5" w:rsidRPr="001B19D5" w:rsidRDefault="001B19D5" w:rsidP="001B19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Меры защиты</w:t>
      </w:r>
    </w:p>
    <w:p w:rsidR="001B19D5" w:rsidRPr="001B19D5" w:rsidRDefault="001B19D5" w:rsidP="001B19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1B19D5" w:rsidRPr="001B19D5" w:rsidRDefault="001B19D5" w:rsidP="001B19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Правила поведения</w:t>
      </w:r>
    </w:p>
    <w:p w:rsidR="001B19D5" w:rsidRPr="001B19D5" w:rsidRDefault="001B19D5" w:rsidP="001B19D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Если человек попал в очаг биологического заражения, ему необходимо выполнять все рекомендации медиков. Обычно в месте заражения вводится карантин. Эта система противоэпидемических и режимных мероприятий направлена на полную изоляцию очага с находящимися внутри его людьми и животными от другого населения и уничтожение заболевания в очаге.</w:t>
      </w:r>
    </w:p>
    <w:p w:rsidR="001B19D5" w:rsidRPr="001B19D5" w:rsidRDefault="001B19D5" w:rsidP="001B19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Вход в очаг заражения и выезд из него строго запрещены. При крайней необходимости выезда из очага заражения люди проходят полную санитарную обработку.</w:t>
      </w:r>
    </w:p>
    <w:p w:rsidR="001B19D5" w:rsidRPr="001B19D5" w:rsidRDefault="001B19D5" w:rsidP="001B19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С момента установления карантина в зараженной местности начинают проводиться экстренные профилактические мероприятия. Это проведение профилактических прививок, выдача антибиотиков и других лекарственных средств.</w:t>
      </w:r>
    </w:p>
    <w:p w:rsidR="001B19D5" w:rsidRPr="001B19D5" w:rsidRDefault="001B19D5" w:rsidP="001B19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Человек, попавший в зараженный очаг, в первую очередь должен избегать лишних контактов, строго соблюдать правила личной и общественной гигиены.</w:t>
      </w:r>
    </w:p>
    <w:p w:rsidR="001B19D5" w:rsidRPr="001B19D5" w:rsidRDefault="001B19D5" w:rsidP="001B19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Дважды в сутки измерять температуру. Если она повысилась, и вы плохо себя чувствуете, срочно сообщить руководителю или медицинскому работнику.</w:t>
      </w:r>
    </w:p>
    <w:p w:rsidR="001B19D5" w:rsidRPr="001B19D5" w:rsidRDefault="001B19D5" w:rsidP="001B19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Строго соблюдайте правила личной и общественной гигиены. Тщательно мойте руки с мылом, особенно перед приемом пищи.</w:t>
      </w:r>
    </w:p>
    <w:p w:rsidR="001B19D5" w:rsidRPr="001B19D5" w:rsidRDefault="001B19D5" w:rsidP="001B19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1B19D5">
        <w:rPr>
          <w:rFonts w:ascii="Georgia" w:eastAsia="Times New Roman" w:hAnsi="Georgia" w:cs="Times New Roman"/>
          <w:color w:val="000000"/>
          <w:sz w:val="25"/>
          <w:szCs w:val="25"/>
        </w:rPr>
        <w:t>Воду используйте из проверенных источников и пейте только кипяченую.</w:t>
      </w:r>
    </w:p>
    <w:p w:rsidR="002957C9" w:rsidRDefault="002957C9"/>
    <w:sectPr w:rsidR="0029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9DB"/>
    <w:multiLevelType w:val="multilevel"/>
    <w:tmpl w:val="436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F3B9A"/>
    <w:multiLevelType w:val="multilevel"/>
    <w:tmpl w:val="9E603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32EF"/>
    <w:multiLevelType w:val="multilevel"/>
    <w:tmpl w:val="634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1D1AF4"/>
    <w:multiLevelType w:val="multilevel"/>
    <w:tmpl w:val="8F0A0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157AD"/>
    <w:multiLevelType w:val="multilevel"/>
    <w:tmpl w:val="858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807FCB"/>
    <w:multiLevelType w:val="multilevel"/>
    <w:tmpl w:val="32A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70CCC"/>
    <w:multiLevelType w:val="multilevel"/>
    <w:tmpl w:val="2D325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93723"/>
    <w:multiLevelType w:val="multilevel"/>
    <w:tmpl w:val="09C08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19D5"/>
    <w:rsid w:val="001B19D5"/>
    <w:rsid w:val="0029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2020-10-05T07:43:00Z</dcterms:created>
  <dcterms:modified xsi:type="dcterms:W3CDTF">2020-10-05T07:43:00Z</dcterms:modified>
</cp:coreProperties>
</file>