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B4" w:rsidRPr="00183D24" w:rsidRDefault="007757B4" w:rsidP="007757B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83D24">
        <w:rPr>
          <w:rFonts w:ascii="Times New Roman" w:hAnsi="Times New Roman" w:cs="Times New Roman"/>
          <w:b/>
          <w:sz w:val="36"/>
          <w:szCs w:val="28"/>
        </w:rPr>
        <w:t>Муниципальное Дошкольное Образовательное Учре</w:t>
      </w:r>
      <w:r w:rsidRPr="00183D24">
        <w:rPr>
          <w:rFonts w:ascii="Times New Roman" w:hAnsi="Times New Roman" w:cs="Times New Roman"/>
          <w:b/>
          <w:sz w:val="36"/>
          <w:szCs w:val="28"/>
        </w:rPr>
        <w:t>ж</w:t>
      </w:r>
      <w:r w:rsidRPr="00183D24">
        <w:rPr>
          <w:rFonts w:ascii="Times New Roman" w:hAnsi="Times New Roman" w:cs="Times New Roman"/>
          <w:b/>
          <w:sz w:val="36"/>
          <w:szCs w:val="28"/>
        </w:rPr>
        <w:t>дение «Детский сад №246 Пчелка»</w:t>
      </w:r>
    </w:p>
    <w:p w:rsidR="007757B4" w:rsidRPr="00183D24" w:rsidRDefault="007757B4" w:rsidP="007757B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7B4" w:rsidRDefault="007757B4" w:rsidP="007757B4">
      <w:pPr>
        <w:jc w:val="center"/>
        <w:rPr>
          <w:rFonts w:ascii="Times New Roman" w:eastAsia="Times New Roman" w:hAnsi="Times New Roman" w:cs="Times New Roman"/>
          <w:sz w:val="72"/>
          <w:szCs w:val="28"/>
        </w:rPr>
      </w:pPr>
    </w:p>
    <w:p w:rsidR="007757B4" w:rsidRPr="00183D24" w:rsidRDefault="007757B4" w:rsidP="007757B4">
      <w:pPr>
        <w:jc w:val="center"/>
        <w:rPr>
          <w:rFonts w:ascii="Times New Roman" w:eastAsia="Times New Roman" w:hAnsi="Times New Roman" w:cs="Times New Roman"/>
          <w:sz w:val="72"/>
          <w:szCs w:val="28"/>
        </w:rPr>
      </w:pPr>
    </w:p>
    <w:p w:rsidR="007757B4" w:rsidRPr="00183D24" w:rsidRDefault="007757B4" w:rsidP="007757B4">
      <w:pPr>
        <w:shd w:val="clear" w:color="auto" w:fill="FFFFFF"/>
        <w:tabs>
          <w:tab w:val="left" w:pos="142"/>
        </w:tabs>
        <w:spacing w:after="0"/>
        <w:jc w:val="center"/>
        <w:outlineLvl w:val="1"/>
        <w:rPr>
          <w:rFonts w:ascii="Times New Roman" w:eastAsia="Times New Roman" w:hAnsi="Times New Roman" w:cs="Times New Roman"/>
          <w:sz w:val="56"/>
          <w:szCs w:val="28"/>
        </w:rPr>
      </w:pPr>
      <w:r w:rsidRPr="00183D24">
        <w:rPr>
          <w:rFonts w:ascii="Times New Roman" w:eastAsia="Times New Roman" w:hAnsi="Times New Roman" w:cs="Times New Roman"/>
          <w:sz w:val="56"/>
          <w:szCs w:val="28"/>
        </w:rPr>
        <w:t xml:space="preserve">Консультация для </w:t>
      </w:r>
      <w:r>
        <w:rPr>
          <w:rFonts w:ascii="Times New Roman" w:eastAsia="Times New Roman" w:hAnsi="Times New Roman" w:cs="Times New Roman"/>
          <w:sz w:val="56"/>
          <w:szCs w:val="28"/>
        </w:rPr>
        <w:t>родителей</w:t>
      </w:r>
      <w:r w:rsidRPr="00183D24">
        <w:rPr>
          <w:rFonts w:ascii="Times New Roman" w:eastAsia="Times New Roman" w:hAnsi="Times New Roman" w:cs="Times New Roman"/>
          <w:sz w:val="56"/>
          <w:szCs w:val="28"/>
        </w:rPr>
        <w:t xml:space="preserve"> на тему: «</w:t>
      </w:r>
      <w:r>
        <w:rPr>
          <w:rFonts w:ascii="Times New Roman" w:eastAsia="Times New Roman" w:hAnsi="Times New Roman" w:cs="Times New Roman"/>
          <w:sz w:val="56"/>
          <w:szCs w:val="28"/>
        </w:rPr>
        <w:t xml:space="preserve">Влияние музыкального творчества на </w:t>
      </w:r>
      <w:proofErr w:type="spellStart"/>
      <w:r>
        <w:rPr>
          <w:rFonts w:ascii="Times New Roman" w:eastAsia="Times New Roman" w:hAnsi="Times New Roman" w:cs="Times New Roman"/>
          <w:sz w:val="56"/>
          <w:szCs w:val="28"/>
        </w:rPr>
        <w:t>психо</w:t>
      </w:r>
      <w:proofErr w:type="spellEnd"/>
      <w:r>
        <w:rPr>
          <w:rFonts w:ascii="Times New Roman" w:eastAsia="Times New Roman" w:hAnsi="Times New Roman" w:cs="Times New Roman"/>
          <w:sz w:val="56"/>
          <w:szCs w:val="28"/>
        </w:rPr>
        <w:t xml:space="preserve"> - эмоциональное состояние р</w:t>
      </w:r>
      <w:r>
        <w:rPr>
          <w:rFonts w:ascii="Times New Roman" w:eastAsia="Times New Roman" w:hAnsi="Times New Roman" w:cs="Times New Roman"/>
          <w:sz w:val="56"/>
          <w:szCs w:val="28"/>
        </w:rPr>
        <w:t>е</w:t>
      </w:r>
      <w:r>
        <w:rPr>
          <w:rFonts w:ascii="Times New Roman" w:eastAsia="Times New Roman" w:hAnsi="Times New Roman" w:cs="Times New Roman"/>
          <w:sz w:val="56"/>
          <w:szCs w:val="28"/>
        </w:rPr>
        <w:t>бенка</w:t>
      </w:r>
      <w:r w:rsidRPr="00183D24">
        <w:rPr>
          <w:rFonts w:ascii="Times New Roman" w:eastAsia="Times New Roman" w:hAnsi="Times New Roman" w:cs="Times New Roman"/>
          <w:sz w:val="56"/>
          <w:szCs w:val="28"/>
        </w:rPr>
        <w:t>»</w:t>
      </w:r>
    </w:p>
    <w:p w:rsidR="007757B4" w:rsidRDefault="007757B4" w:rsidP="007757B4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757B4" w:rsidRDefault="007757B4" w:rsidP="007757B4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757B4" w:rsidRDefault="007757B4" w:rsidP="007757B4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757B4" w:rsidRDefault="007757B4" w:rsidP="007757B4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757B4" w:rsidRDefault="007757B4" w:rsidP="007757B4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757B4" w:rsidRDefault="007757B4" w:rsidP="007757B4">
      <w:pPr>
        <w:shd w:val="clear" w:color="auto" w:fill="FFFFFF"/>
        <w:tabs>
          <w:tab w:val="left" w:pos="142"/>
        </w:tabs>
        <w:spacing w:after="0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757B4" w:rsidRDefault="007757B4" w:rsidP="007757B4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757B4" w:rsidRDefault="007757B4" w:rsidP="007757B4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757B4" w:rsidRDefault="007757B4" w:rsidP="007757B4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757B4" w:rsidRDefault="007757B4" w:rsidP="007757B4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757B4" w:rsidRDefault="007757B4" w:rsidP="007757B4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b/>
          <w:sz w:val="28"/>
          <w:szCs w:val="28"/>
        </w:rPr>
        <w:t>Подготовила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757B4" w:rsidRDefault="007757B4" w:rsidP="007757B4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</w:p>
    <w:p w:rsidR="007757B4" w:rsidRPr="00183D24" w:rsidRDefault="007757B4" w:rsidP="007757B4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Швыркова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А.С.</w:t>
      </w:r>
    </w:p>
    <w:p w:rsidR="007757B4" w:rsidRDefault="007757B4" w:rsidP="007757B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757B4" w:rsidRDefault="007757B4" w:rsidP="007757B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757B4" w:rsidRDefault="007757B4" w:rsidP="007757B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757B4" w:rsidRDefault="007757B4" w:rsidP="007757B4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7B4" w:rsidRDefault="007757B4" w:rsidP="007757B4">
      <w:pPr>
        <w:shd w:val="clear" w:color="auto" w:fill="FFFFFF"/>
        <w:tabs>
          <w:tab w:val="left" w:pos="142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Ярославль 2019</w:t>
      </w:r>
    </w:p>
    <w:p w:rsidR="00000000" w:rsidRDefault="007757B4" w:rsidP="007757B4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757B4"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 xml:space="preserve">«Влияние музыкального творчества на </w:t>
      </w:r>
      <w:proofErr w:type="spellStart"/>
      <w:r w:rsidRPr="007757B4">
        <w:rPr>
          <w:rFonts w:ascii="Times New Roman" w:eastAsia="Times New Roman" w:hAnsi="Times New Roman" w:cs="Times New Roman"/>
          <w:b/>
          <w:sz w:val="32"/>
          <w:szCs w:val="28"/>
        </w:rPr>
        <w:t>психо</w:t>
      </w:r>
      <w:proofErr w:type="spellEnd"/>
      <w:r w:rsidRPr="007757B4">
        <w:rPr>
          <w:rFonts w:ascii="Times New Roman" w:eastAsia="Times New Roman" w:hAnsi="Times New Roman" w:cs="Times New Roman"/>
          <w:b/>
          <w:sz w:val="32"/>
          <w:szCs w:val="28"/>
        </w:rPr>
        <w:t xml:space="preserve"> - эмоциональное состояние ребенка»</w:t>
      </w:r>
    </w:p>
    <w:tbl>
      <w:tblPr>
        <w:tblW w:w="979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7757B4" w:rsidRPr="007757B4" w:rsidTr="007757B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57B4" w:rsidRPr="007757B4" w:rsidRDefault="007757B4" w:rsidP="007757B4">
            <w:pPr>
              <w:spacing w:before="96" w:after="192" w:line="240" w:lineRule="auto"/>
              <w:jc w:val="center"/>
              <w:rPr>
                <w:rFonts w:ascii="Trebuchet MS" w:eastAsia="Times New Roman" w:hAnsi="Trebuchet MS" w:cs="Times New Roman"/>
                <w:color w:val="0A0909"/>
                <w:sz w:val="20"/>
                <w:szCs w:val="20"/>
              </w:rPr>
            </w:pPr>
          </w:p>
        </w:tc>
      </w:tr>
    </w:tbl>
    <w:p w:rsidR="007757B4" w:rsidRDefault="007757B4" w:rsidP="007757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A0909"/>
          <w:sz w:val="28"/>
          <w:szCs w:val="28"/>
        </w:rPr>
      </w:pP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>Музыкотерапия - как одно из важнейших методических средств, влияющих на психическое здоровье ребенка. Исследования известных уч</w:t>
      </w: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>е</w:t>
      </w: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>ных, педагогов доказывают возможность и необходимость формирования у ребенка памяти, мышления, воображения с очень раннего возраста.</w:t>
      </w: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br/>
        <w:t>Не является исключением и возможность раннего развития у детей муз</w:t>
      </w: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>ы</w:t>
      </w: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>кальных способностей. Есть данные, которые подтверждают факты влияния музыки на формирующийся в период беременности женщины плод и пол</w:t>
      </w: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>о</w:t>
      </w: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>жительное ее воздействие на весь организм человека в дальнейшем.</w:t>
      </w: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br/>
        <w:t>Музыка всегда претендовала на особую роль в обществе. В древние века м</w:t>
      </w: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>у</w:t>
      </w: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 xml:space="preserve">зыкально-медицинские центры лечили людей от тоски, нервных расстройств, заболеваний </w:t>
      </w:r>
      <w:proofErr w:type="spellStart"/>
      <w:proofErr w:type="gramStart"/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>сердечно-сосудистой</w:t>
      </w:r>
      <w:proofErr w:type="spellEnd"/>
      <w:proofErr w:type="gramEnd"/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 xml:space="preserve"> системы. Музыка влияла на интеллект</w:t>
      </w: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>у</w:t>
      </w: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>альное развитие, ускоряя рост клеток, отвечающих за интеллект человека. Не случайно, занятия математикой в пифагорейской школе проходили под звуки музыки, повышающей работоспособность и умственную активность мозга.</w:t>
      </w: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br/>
        <w:t>Музыкой можно изменить развитие: ускорять рост одних клеток, замедлять рост других. Но, главное, музыкой можно влиять на эмоциональное самочу</w:t>
      </w: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>в</w:t>
      </w: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>ствие человека. Бессмертные музыкальные произведения Моцарта, Бетхов</w:t>
      </w: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>е</w:t>
      </w: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>на, Шуберта, Чайковского способны активизировать энергетические проце</w:t>
      </w: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>с</w:t>
      </w: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>сы организма и направлять их на его физическое оздоровление.</w:t>
      </w: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br/>
        <w:t>Для настоящей музыки не существует ничего невозможного! Необходимо лишь желать ее слушать и уметь слушать.</w:t>
      </w: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br/>
        <w:t>Эмоциональное воздействие гармоничных звуковых сочетаний усиливается многократно, если человек обладает тонкой слуховой чувствительностью.</w:t>
      </w: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br/>
        <w:t>Развитый музыкальный слух предъявляет более высокие требования к тому, что ему предлагается. Обостренное слуховое восприятие окрашивает эм</w:t>
      </w: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>о</w:t>
      </w: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>циональные переживания в яркие и глубокие тона. Наиболее благоприятного периода для развития музыкальных способностей, чем детство, трудно себе представить.</w:t>
      </w: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br/>
        <w:t>Развитие музыкального вкуса, эмоциональной отзывчивости в детском во</w:t>
      </w: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>з</w:t>
      </w: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>расте создает фундамент музыкальной культуры человека, как части его о</w:t>
      </w: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>б</w:t>
      </w: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>щей духовной культуры в будущем.</w:t>
      </w: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br/>
        <w:t>В последние годы происходит активное реформирование системы дошкол</w:t>
      </w: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>ь</w:t>
      </w: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>ного воспитания: растет сеть альтернативных учреждений, появляются новые программы дошкольного воспитания, разрабатываются оригинальные мет</w:t>
      </w: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>о</w:t>
      </w: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>дики. На фоне этих прогрессивных изменений развитию эмоциональной сф</w:t>
      </w: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>е</w:t>
      </w: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>ры ребенка не всегда уделяется достаточное внимание.</w:t>
      </w: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br/>
        <w:t>Любой педагог, проработав в системе образования, замечает резкий рост д</w:t>
      </w: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>е</w:t>
      </w: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>тей с различными формами нарушений в поведении, с различными отклон</w:t>
      </w: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>е</w:t>
      </w: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>ниями в психике. Проще говоря, с каждым годом увеличивается число незд</w:t>
      </w: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>о</w:t>
      </w: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 xml:space="preserve">ровых детей, детей с нарушениями </w:t>
      </w:r>
      <w:proofErr w:type="spellStart"/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>психоэмоциональной</w:t>
      </w:r>
      <w:proofErr w:type="spellEnd"/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 xml:space="preserve"> сферы. Всему этому способствуют всевозможные программы, имеющие учебно-дисциплинарную </w:t>
      </w: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lastRenderedPageBreak/>
        <w:t>направленность, «</w:t>
      </w:r>
      <w:proofErr w:type="spellStart"/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>обесчувствованию</w:t>
      </w:r>
      <w:proofErr w:type="spellEnd"/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 xml:space="preserve">» способствует </w:t>
      </w:r>
      <w:proofErr w:type="spellStart"/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>технологизация</w:t>
      </w:r>
      <w:proofErr w:type="spellEnd"/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 xml:space="preserve"> жизни, в которой участвует ребенок.</w:t>
      </w:r>
    </w:p>
    <w:p w:rsidR="007757B4" w:rsidRDefault="007757B4" w:rsidP="007757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A0909"/>
          <w:sz w:val="28"/>
          <w:szCs w:val="28"/>
        </w:rPr>
      </w:pP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br/>
        <w:t>Замыкаясь на телевизорах, компьютерах, дети стали меньше общаться с взрослыми и сверстниками, а ведь общение в значительной степени обогащ</w:t>
      </w: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>а</w:t>
      </w: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>ет чувственную сферу.</w:t>
      </w:r>
      <w:r>
        <w:rPr>
          <w:rFonts w:ascii="Times New Roman" w:eastAsia="Times New Roman" w:hAnsi="Times New Roman" w:cs="Times New Roman"/>
          <w:color w:val="0A0909"/>
          <w:sz w:val="28"/>
          <w:szCs w:val="28"/>
        </w:rPr>
        <w:t xml:space="preserve"> </w:t>
      </w:r>
    </w:p>
    <w:p w:rsidR="007757B4" w:rsidRDefault="007757B4" w:rsidP="007757B4">
      <w:pPr>
        <w:shd w:val="clear" w:color="auto" w:fill="FFFFFF"/>
        <w:spacing w:before="96" w:after="192" w:line="240" w:lineRule="auto"/>
        <w:ind w:firstLine="851"/>
        <w:jc w:val="both"/>
        <w:rPr>
          <w:rFonts w:ascii="Times New Roman" w:eastAsia="Times New Roman" w:hAnsi="Times New Roman" w:cs="Times New Roman"/>
          <w:color w:val="0A0909"/>
          <w:sz w:val="28"/>
          <w:szCs w:val="28"/>
        </w:rPr>
      </w:pP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 xml:space="preserve">Современные дети стали менее отзывчивыми к чувствам других. В детских садах все больше детей с ярко </w:t>
      </w:r>
      <w:proofErr w:type="gramStart"/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>выраженной</w:t>
      </w:r>
      <w:proofErr w:type="gramEnd"/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 xml:space="preserve"> </w:t>
      </w:r>
      <w:proofErr w:type="spellStart"/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>гиперреактивностью</w:t>
      </w:r>
      <w:proofErr w:type="spellEnd"/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>, д</w:t>
      </w: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>е</w:t>
      </w: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>тей с психосоматическими заболеваниями. Любое неадеква</w:t>
      </w: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>т</w:t>
      </w: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>ное поведение: лень, негативизм, агрессия, замкнутость – всё это защита от нелюбви. Реб</w:t>
      </w: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>е</w:t>
      </w: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>нок способен успешно развиваться, сохранять здоровье только в условиях психолог</w:t>
      </w: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>и</w:t>
      </w: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t>ческого комфорта, эмоционального благополучия.</w:t>
      </w:r>
    </w:p>
    <w:p w:rsidR="007757B4" w:rsidRPr="007757B4" w:rsidRDefault="007757B4" w:rsidP="007757B4">
      <w:pPr>
        <w:shd w:val="clear" w:color="auto" w:fill="FFFFFF"/>
        <w:spacing w:before="96" w:after="192" w:line="240" w:lineRule="auto"/>
        <w:ind w:firstLine="851"/>
        <w:jc w:val="both"/>
        <w:rPr>
          <w:rFonts w:ascii="Times New Roman" w:eastAsia="Times New Roman" w:hAnsi="Times New Roman" w:cs="Times New Roman"/>
          <w:color w:val="0A0909"/>
          <w:sz w:val="28"/>
          <w:szCs w:val="28"/>
        </w:rPr>
      </w:pPr>
      <w:r w:rsidRPr="007757B4">
        <w:rPr>
          <w:rFonts w:ascii="Times New Roman" w:eastAsia="Times New Roman" w:hAnsi="Times New Roman" w:cs="Times New Roman"/>
          <w:color w:val="0A0909"/>
          <w:sz w:val="28"/>
          <w:szCs w:val="28"/>
        </w:rPr>
        <w:br/>
        <w:t> </w:t>
      </w:r>
    </w:p>
    <w:p w:rsidR="007757B4" w:rsidRPr="007757B4" w:rsidRDefault="007757B4" w:rsidP="007757B4">
      <w:pPr>
        <w:jc w:val="center"/>
        <w:rPr>
          <w:b/>
          <w:sz w:val="10"/>
        </w:rPr>
      </w:pPr>
    </w:p>
    <w:sectPr w:rsidR="007757B4" w:rsidRPr="0077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7757B4"/>
    <w:rsid w:val="0077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57B4"/>
    <w:rPr>
      <w:b/>
      <w:bCs/>
    </w:rPr>
  </w:style>
  <w:style w:type="paragraph" w:customStyle="1" w:styleId="rtecenter">
    <w:name w:val="rtecenter"/>
    <w:basedOn w:val="a"/>
    <w:rsid w:val="00775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4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2019-10-04T08:40:00Z</dcterms:created>
  <dcterms:modified xsi:type="dcterms:W3CDTF">2019-10-04T08:47:00Z</dcterms:modified>
</cp:coreProperties>
</file>