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6" w:rsidRPr="00F21846" w:rsidRDefault="00F21846" w:rsidP="00F21846">
      <w:pPr>
        <w:pStyle w:val="ac"/>
        <w:shd w:val="clear" w:color="auto" w:fill="FFFFFF"/>
        <w:spacing w:before="135" w:beforeAutospacing="0" w:after="270" w:afterAutospacing="0"/>
        <w:jc w:val="center"/>
        <w:textAlignment w:val="baseline"/>
        <w:rPr>
          <w:rFonts w:ascii="Arial" w:hAnsi="Arial" w:cs="Arial"/>
          <w:b/>
          <w:i/>
          <w:color w:val="1A1A1A"/>
          <w:sz w:val="32"/>
          <w:szCs w:val="32"/>
        </w:rPr>
      </w:pPr>
      <w:r w:rsidRPr="00F21846">
        <w:rPr>
          <w:rFonts w:ascii="Arial" w:hAnsi="Arial" w:cs="Arial"/>
          <w:b/>
          <w:i/>
          <w:color w:val="1A1A1A"/>
          <w:sz w:val="32"/>
          <w:szCs w:val="32"/>
        </w:rPr>
        <w:t>УЧИМ ДЕТЕЙ ПРАВИЛЬНО ПИСАТЬ ЦИФРЫ.</w:t>
      </w:r>
    </w:p>
    <w:p w:rsidR="00F21846" w:rsidRP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Обучаясь письму, дети осваивают одновременно написание двух видов знаков – букв и цифр. Существует много общих моментов, в обучении написанию цифр и букв, но есть и различия, на которые необходимо обратить внимание, если вы хотите научить ребёнка правильному и красивому написанию цифр.</w:t>
      </w:r>
    </w:p>
    <w:p w:rsidR="00F21846" w:rsidRDefault="00F21846" w:rsidP="00F21846">
      <w:pPr>
        <w:pStyle w:val="2"/>
        <w:shd w:val="clear" w:color="auto" w:fill="FFFFFF"/>
        <w:spacing w:before="375" w:after="150"/>
        <w:textAlignment w:val="baseline"/>
        <w:rPr>
          <w:rFonts w:ascii="Georgia" w:hAnsi="Georgia" w:cs="Times New Roman"/>
          <w:b w:val="0"/>
          <w:bCs w:val="0"/>
          <w:i/>
          <w:iCs/>
          <w:color w:val="000000"/>
          <w:sz w:val="36"/>
          <w:szCs w:val="36"/>
        </w:rPr>
      </w:pPr>
      <w:r>
        <w:rPr>
          <w:rFonts w:ascii="Georgia" w:hAnsi="Georgia"/>
          <w:b w:val="0"/>
          <w:bCs w:val="0"/>
          <w:i/>
          <w:iCs/>
          <w:color w:val="000000"/>
        </w:rPr>
        <w:t>Учимся писать цифры</w:t>
      </w:r>
    </w:p>
    <w:p w:rsidR="00F21846" w:rsidRDefault="00F21846" w:rsidP="00F21846">
      <w:pPr>
        <w:pStyle w:val="3"/>
        <w:shd w:val="clear" w:color="auto" w:fill="FFFFFF"/>
        <w:spacing w:before="375" w:beforeAutospacing="0" w:after="150" w:afterAutospacing="0"/>
        <w:textAlignment w:val="baseline"/>
        <w:rPr>
          <w:rFonts w:ascii="Georgia" w:hAnsi="Georgia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000000"/>
          <w:sz w:val="30"/>
          <w:szCs w:val="30"/>
        </w:rPr>
        <w:t>Подготовительный этап</w:t>
      </w:r>
    </w:p>
    <w:p w:rsidR="00F21846" w:rsidRDefault="00F21846" w:rsidP="00F21846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hyperlink r:id="rId7" w:tgtFrame="_blank" w:tooltip="Как правильно научить ребёнка считать от одного до десяти" w:history="1">
        <w:r>
          <w:rPr>
            <w:rStyle w:val="ab"/>
            <w:rFonts w:ascii="Arial" w:hAnsi="Arial" w:cs="Arial"/>
            <w:color w:val="0794FF"/>
            <w:sz w:val="21"/>
            <w:szCs w:val="21"/>
            <w:bdr w:val="none" w:sz="0" w:space="0" w:color="auto" w:frame="1"/>
          </w:rPr>
          <w:t>Знакомясь с счетом и самими цифрами</w:t>
        </w:r>
      </w:hyperlink>
      <w:r>
        <w:rPr>
          <w:rFonts w:ascii="Arial" w:hAnsi="Arial" w:cs="Arial"/>
          <w:color w:val="1A1A1A"/>
          <w:sz w:val="21"/>
          <w:szCs w:val="21"/>
        </w:rPr>
        <w:t>, дети, как правило, воспринимают образ цифры целиком, не расчленяя её на отдельные составляющие элементы. А именно такой подход необходим, для того, ребёнок научился писать цифры быстро и без затруднений. Поэтому во время занятия, когда вы поясняете, как пишется та или иная цифра, желательно обращать внимание ребёнка на ключевые моменты в написании того или иного знака.</w:t>
      </w: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Следует научить ребёнка хорошо ориентироваться в расположении элементов клетки, которыми будет размечена его ученическая тетрадь по математике.</w:t>
      </w:r>
    </w:p>
    <w:p w:rsidR="00F21846" w:rsidRDefault="00F21846" w:rsidP="00F21846">
      <w:pPr>
        <w:pStyle w:val="3"/>
        <w:shd w:val="clear" w:color="auto" w:fill="FFFFFF"/>
        <w:spacing w:before="375" w:beforeAutospacing="0" w:after="150" w:afterAutospacing="0"/>
        <w:textAlignment w:val="baseline"/>
        <w:rPr>
          <w:rFonts w:ascii="Georgia" w:hAnsi="Georgia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000000"/>
          <w:sz w:val="30"/>
          <w:szCs w:val="30"/>
        </w:rPr>
        <w:t>Необходимые навыки</w:t>
      </w:r>
    </w:p>
    <w:p w:rsidR="00F21846" w:rsidRDefault="00F21846" w:rsidP="00F21846">
      <w:pPr>
        <w:numPr>
          <w:ilvl w:val="0"/>
          <w:numId w:val="28"/>
        </w:numPr>
        <w:shd w:val="clear" w:color="auto" w:fill="FFFFFF"/>
        <w:spacing w:after="135"/>
        <w:ind w:left="60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Ученик должен без проблем определять правую и левую сторону клетки, верхнюю и нижнюю её границу;</w:t>
      </w:r>
    </w:p>
    <w:p w:rsidR="00F21846" w:rsidRDefault="00F21846" w:rsidP="00F21846">
      <w:pPr>
        <w:numPr>
          <w:ilvl w:val="0"/>
          <w:numId w:val="28"/>
        </w:numPr>
        <w:shd w:val="clear" w:color="auto" w:fill="FFFFFF"/>
        <w:spacing w:after="135"/>
        <w:ind w:left="60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Быстро находить центр клетки, её углы, середины всех её сторон;</w:t>
      </w:r>
    </w:p>
    <w:p w:rsidR="00F21846" w:rsidRDefault="00F21846" w:rsidP="00F21846">
      <w:pPr>
        <w:numPr>
          <w:ilvl w:val="0"/>
          <w:numId w:val="28"/>
        </w:numPr>
        <w:shd w:val="clear" w:color="auto" w:fill="FFFFFF"/>
        <w:spacing w:after="135"/>
        <w:ind w:left="60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Желательно, чтобы юный ученик без проблем мог визуально разделить клеточку на четыре равные части.</w:t>
      </w:r>
    </w:p>
    <w:p w:rsidR="00F21846" w:rsidRDefault="00F21846" w:rsidP="00F21846">
      <w:pPr>
        <w:numPr>
          <w:ilvl w:val="0"/>
          <w:numId w:val="28"/>
        </w:numPr>
        <w:shd w:val="clear" w:color="auto" w:fill="FFFFFF"/>
        <w:spacing w:after="135"/>
        <w:ind w:left="60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Необходимо также научить соблюдать угол наклона при написании цифр. Для этого покажите ребёнку, как определить наклон, проведя отрезок, который соединит верхний правый угол клетки с точкой, поставленной на середине нижнего ребра.</w:t>
      </w: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Для этих упражнений лучше распечатать увеличенный макет клеточки, попросту говоря, прямоугольник, сохранив соотношение пропорций, присущих тетрадной разметке. На начальном этапе обучения лучше пользоваться им, чтобы научить ребёнка хорошо ориентироваться в частях клетки.</w:t>
      </w: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Специальная пропись поможет родителям научить юного школьника писать цифры правильно. К её подбору необходимо подойти внимательно, обратив внимание, каким образом представлен в ней необходимый учебный материал. Желательно, чтобы он был организован следующим образом:</w:t>
      </w: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Первыми идут цифры, выделенные чёрным жирным шрифтом – это образцы, на которые должен ориентироваться ребёнок.</w:t>
      </w:r>
      <w:r>
        <w:rPr>
          <w:rFonts w:ascii="Arial" w:hAnsi="Arial" w:cs="Arial"/>
          <w:color w:val="1A1A1A"/>
          <w:sz w:val="21"/>
          <w:szCs w:val="21"/>
        </w:rPr>
        <w:br/>
        <w:t>За чёрными цифрами должны располагаться два — три знака, напечатанные при помощи точек либо очень светлым оттенком шрифта. Эти цифры дети будут писать, обводя по точкам, в процессе обучения.</w:t>
      </w:r>
      <w:r>
        <w:rPr>
          <w:rFonts w:ascii="Arial" w:hAnsi="Arial" w:cs="Arial"/>
          <w:color w:val="1A1A1A"/>
          <w:sz w:val="21"/>
          <w:szCs w:val="21"/>
        </w:rPr>
        <w:br/>
        <w:t>На протяжении одной строки должны находиться несколько цифр, напечатанных жирным шрифтом, те, которые будут служить для ребёнка образцом, (а не одна — две только в начале строки).</w:t>
      </w:r>
    </w:p>
    <w:p w:rsidR="00F21846" w:rsidRDefault="00F21846" w:rsidP="00F21846">
      <w:pPr>
        <w:pStyle w:val="2"/>
        <w:shd w:val="clear" w:color="auto" w:fill="FFFFFF"/>
        <w:spacing w:before="375" w:after="150"/>
        <w:textAlignment w:val="baseline"/>
        <w:rPr>
          <w:rFonts w:ascii="Georgia" w:hAnsi="Georgia" w:cs="Times New Roman"/>
          <w:b w:val="0"/>
          <w:bCs w:val="0"/>
          <w:i/>
          <w:iCs/>
          <w:color w:val="000000"/>
          <w:sz w:val="36"/>
          <w:szCs w:val="36"/>
        </w:rPr>
      </w:pPr>
      <w:r>
        <w:rPr>
          <w:rFonts w:ascii="Georgia" w:hAnsi="Georgia"/>
          <w:b w:val="0"/>
          <w:bCs w:val="0"/>
          <w:i/>
          <w:iCs/>
          <w:color w:val="000000"/>
        </w:rPr>
        <w:t>Пишем цифры правильно</w:t>
      </w:r>
    </w:p>
    <w:p w:rsidR="00F21846" w:rsidRP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Перед началом обучения обращаем внимание на важный момент, который касается написания всех цифр: высота цифры практически равна высоте клеточки, знак должен занимать её большую часть, при этом слегка сместившись вправо. Та часть цифры, которая будет находиться справа, должна касаться правой стороны клетки.</w:t>
      </w: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  <w:lang w:val="en-GB"/>
        </w:rPr>
      </w:pPr>
    </w:p>
    <w:p w:rsid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  <w:lang w:val="en-GB"/>
        </w:rPr>
      </w:pPr>
    </w:p>
    <w:p w:rsidR="00F21846" w:rsidRPr="00F21846" w:rsidRDefault="00F21846" w:rsidP="00F21846">
      <w:pPr>
        <w:pStyle w:val="ac"/>
        <w:shd w:val="clear" w:color="auto" w:fill="FFFFFF"/>
        <w:spacing w:before="135" w:beforeAutospacing="0" w:after="270" w:afterAutospacing="0"/>
        <w:textAlignment w:val="baseline"/>
        <w:rPr>
          <w:rFonts w:ascii="Arial" w:hAnsi="Arial" w:cs="Arial"/>
          <w:color w:val="1A1A1A"/>
          <w:sz w:val="21"/>
          <w:szCs w:val="21"/>
          <w:lang w:val="en-GB"/>
        </w:rPr>
      </w:pPr>
    </w:p>
    <w:p w:rsidR="00F21846" w:rsidRDefault="00F21846" w:rsidP="00F21846">
      <w:pPr>
        <w:pStyle w:val="3"/>
        <w:shd w:val="clear" w:color="auto" w:fill="FFFFFF"/>
        <w:spacing w:before="375" w:beforeAutospacing="0" w:after="150" w:afterAutospacing="0"/>
        <w:textAlignment w:val="baseline"/>
        <w:rPr>
          <w:rFonts w:ascii="Georgia" w:hAnsi="Georgia"/>
          <w:b w:val="0"/>
          <w:bCs w:val="0"/>
          <w:i/>
          <w:iCs/>
          <w:color w:val="000000"/>
          <w:sz w:val="30"/>
          <w:szCs w:val="30"/>
        </w:rPr>
      </w:pPr>
      <w:r>
        <w:rPr>
          <w:rFonts w:ascii="Georgia" w:hAnsi="Georgia"/>
          <w:b w:val="0"/>
          <w:bCs w:val="0"/>
          <w:i/>
          <w:iCs/>
          <w:color w:val="000000"/>
          <w:sz w:val="30"/>
          <w:szCs w:val="30"/>
        </w:rPr>
        <w:t>Приступаем к обучению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0"/>
        <w:gridCol w:w="6225"/>
      </w:tblGrid>
      <w:tr w:rsidR="00F21846" w:rsidTr="00F2184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1846" w:rsidRDefault="00F21846">
            <w:pP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1846" w:rsidRDefault="00F21846">
            <w:pP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1"/>
                <w:szCs w:val="21"/>
              </w:rPr>
              <w:t>Как правильно пишется каждая цифра</w:t>
            </w:r>
          </w:p>
        </w:tc>
      </w:tr>
      <w:tr w:rsidR="00F21846" w:rsidTr="00F218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66900" cy="1876425"/>
                  <wp:effectExtent l="19050" t="0" r="0" b="0"/>
                  <wp:docPr id="2" name="Рисунок 2" descr="Как писать единиц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писать единиц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Обозначаем точку практически на середине клеточки, чуть выше её визуального центра. Соединяем эту точку с верхним правым углом прямой линией.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Соединяем верхний правый угол клетки длинной ровной линией с точкой внизу, приблизительно на середине нижней линии.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66900" cy="1876425"/>
                  <wp:effectExtent l="19050" t="0" r="0" b="0"/>
                  <wp:docPr id="3" name="Рисунок 3" descr="Как писать двой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писать двой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Рисуем маленький полуовал в правой верхней половине клетки.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Продлевая полуовал, ведём ровную линию к середине нижнего ребра.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3. Ставим точку, от неё проводим волнистую линию вдоль нижней границы. Волнистая линия состоит из трёх «волн»: сначала вверх, потом вниз, и снова вверх.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66900" cy="1857375"/>
                  <wp:effectExtent l="19050" t="0" r="0" b="0"/>
                  <wp:docPr id="4" name="Рисунок 4" descr="Как писать трой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к писать трой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Рисуем маленький полуовал в верхней правой половине клеточки, закругляя и чуть-чуть не доводя до её визуального центра.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Продолжаем писать, переходя ко второму полуовалу, он должен быть чуть больше, чем предыдущий.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66900" cy="1885950"/>
                  <wp:effectExtent l="19050" t="0" r="0" b="0"/>
                  <wp:docPr id="5" name="Рисунок 5" descr="Как писать четвер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к писать четвер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Первую линию проводим так: ставим точку чуть правее центра верхнего ребра, под наклоном ведём к середине. Немного ниже центра клетки «разворачиваем» линию, ведём её вправо горизонтально, останавливаемся, чуть-чуть не дойдя до правой стороны. Отрываем ручку.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Последнюю линию ведём из верхней правой части клетки вниз параллельно уже нарисованной линии, останавливаемся в самом низу клеточки.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lastRenderedPageBreak/>
              <w:drawing>
                <wp:inline distT="0" distB="0" distL="0" distR="0">
                  <wp:extent cx="1876425" cy="1885950"/>
                  <wp:effectExtent l="19050" t="0" r="9525" b="0"/>
                  <wp:docPr id="6" name="Рисунок 6" descr="Как писать пятер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писать пятер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Сначала пишем маленькую палочку под небольшим наклоном практически по линии, зрительно разделяющей клеточку пополам. Останавливаемся, слегка не доходя до середины.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Рисуем полуовал, закругляя его сначала вверх, потом вправо, при этом он должен соприкоснуться правой стороной с линией клетки. Заканчиваем полуовал, поднимаясь чуть выше середины нижнего края.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3. Отрываем ручку, для того, чтобы нарисовать верхний «хвостик». Начинаем рисовать «хвостик», в точке, откуда началась верхняя наклонная палочка.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76425" cy="1876425"/>
                  <wp:effectExtent l="19050" t="0" r="9525" b="0"/>
                  <wp:docPr id="7" name="Рисунок 7" descr="Как писать шестер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писать шестер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Эта цифра, в отличие от других, смещена к левой части клетки. 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1. Начинаем писать овальную линию приблизительно от середины верхнего ребра клеточки, слегка опустившись вниз. Постепенно перемещаем линию овала в левый нижний угол.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Заканчиваем рисование полуовала, закругляя его, поднимаясь от середины нижней линии вверх, в центральную часть. Замыкаем овал. Эта цифра рисуется, не отрывая ручки от бумаги.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914525" cy="2000250"/>
                  <wp:effectExtent l="19050" t="0" r="9525" b="0"/>
                  <wp:docPr id="8" name="Рисунок 8" descr="Как писать семер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к писать семер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Поставив точку чуть ниже середины верхней линии клеточки, рисуем вдоль неё волнистую линию. Останавливаемся в правом верхнем углу.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Не отрывая ручки от бумаги, проводим наклонную вертикальную линию вниз, до нижней границы. Она должна закончиться по центру нижней линии.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3. Чтобы нарисовать маленькую палочку, отрываем ручку от бумаги. Перечёркиваем вертикальную линию по визуальной линии, разделяющей нашу клетку напополам.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76425" cy="2000250"/>
                  <wp:effectExtent l="19050" t="0" r="9525" b="0"/>
                  <wp:docPr id="9" name="Рисунок 9" descr="Как писать восьмер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к писать восьмер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Начинаем рисовать верхний овал, поставив точку примерно посередине клетки, ближе к правому её краю. Рисуем овал «</w:t>
            </w:r>
            <w:proofErr w:type="spellStart"/>
            <w:r>
              <w:rPr>
                <w:rFonts w:ascii="Arial" w:hAnsi="Arial" w:cs="Arial"/>
                <w:color w:val="1A1A1A"/>
                <w:sz w:val="21"/>
                <w:szCs w:val="21"/>
              </w:rPr>
              <w:t>каплевидной</w:t>
            </w:r>
            <w:proofErr w:type="spellEnd"/>
            <w:r>
              <w:rPr>
                <w:rFonts w:ascii="Arial" w:hAnsi="Arial" w:cs="Arial"/>
                <w:color w:val="1A1A1A"/>
                <w:sz w:val="21"/>
                <w:szCs w:val="21"/>
              </w:rPr>
              <w:t>» формы, постепенно возвращаясь к той точке, с которой начали.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Рисуем нижний овал, двигаясь вниз и влево. Закруглив овал, возвращаемся к центральной точке, с которой начинали рисовать верхнюю часть цифры.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lastRenderedPageBreak/>
              <w:drawing>
                <wp:inline distT="0" distB="0" distL="0" distR="0">
                  <wp:extent cx="1924050" cy="2085975"/>
                  <wp:effectExtent l="19050" t="0" r="0" b="0"/>
                  <wp:docPr id="10" name="Рисунок 10" descr="Как писать девят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 писать девят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 Этот знак рисуем следующим образом: сначала рисуем верхнюю часть, поставив точку немного ниже верхнего угла клеточки, по её правой стороне. Ведём линию вниз, влево, а потом вверх. Должен получиться небольшой овал с наклоном вправо.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 Дойдя до точки, с которой начали рисование, проходим её, опускаясь к нижней границе клеточки. Закругляем линию, поднимая «хвостик» девятки чуть выше нижнего ребра клетки.</w:t>
            </w:r>
          </w:p>
        </w:tc>
      </w:tr>
      <w:tr w:rsidR="00F21846" w:rsidTr="00F2184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1A1A1A"/>
                <w:sz w:val="21"/>
                <w:szCs w:val="21"/>
              </w:rPr>
              <w:drawing>
                <wp:inline distT="0" distB="0" distL="0" distR="0">
                  <wp:extent cx="1876425" cy="1895475"/>
                  <wp:effectExtent l="19050" t="0" r="9525" b="0"/>
                  <wp:docPr id="11" name="Рисунок 11" descr="Как писать но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к писать но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21846" w:rsidRDefault="00F21846">
            <w:pPr>
              <w:rPr>
                <w:rFonts w:ascii="Arial" w:hAnsi="Arial" w:cs="Arial"/>
                <w:color w:val="1A1A1A"/>
                <w:sz w:val="21"/>
                <w:szCs w:val="21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</w:rPr>
              <w:t>Шаг 1. Рисуем обыкновенный овал, помня о его наклоне вправо. Ставим точку чуть ниже верхнего правого угла по правой границе клетки. Рисуем полукруг, двигаясь по кругу против часовой стрелки, опускаемся вниз.</w:t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1A1A1A"/>
                <w:sz w:val="21"/>
                <w:szCs w:val="21"/>
              </w:rPr>
              <w:br/>
              <w:t>Шаг 2. Заканчиваем рисовать ноль, полностью замыкая овал, поднимаясь из нижней части клетки к той точке на её правой стороне, с которой начали.</w:t>
            </w:r>
          </w:p>
        </w:tc>
      </w:tr>
    </w:tbl>
    <w:p w:rsidR="00F21846" w:rsidRDefault="00F21846" w:rsidP="00F21846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Пользуясь этой методикой, вы сможете быстро и эффективно научить маленького ребёнка правильному написанию цифр. А освоив цифры можно учиться и</w:t>
      </w:r>
      <w:r>
        <w:rPr>
          <w:rStyle w:val="apple-converted-space"/>
          <w:rFonts w:ascii="Arial" w:hAnsi="Arial" w:cs="Arial"/>
          <w:color w:val="1A1A1A"/>
          <w:sz w:val="21"/>
          <w:szCs w:val="21"/>
        </w:rPr>
        <w:t> </w:t>
      </w:r>
      <w:hyperlink r:id="rId18" w:tgtFrame="_blank" w:tooltip="Учим ребёнка красиво писать буквы" w:history="1">
        <w:r>
          <w:rPr>
            <w:rStyle w:val="ab"/>
            <w:rFonts w:ascii="Arial" w:hAnsi="Arial" w:cs="Arial"/>
            <w:color w:val="0794FF"/>
            <w:sz w:val="21"/>
            <w:szCs w:val="21"/>
            <w:bdr w:val="none" w:sz="0" w:space="0" w:color="auto" w:frame="1"/>
          </w:rPr>
          <w:t>написание букв</w:t>
        </w:r>
      </w:hyperlink>
      <w:r>
        <w:rPr>
          <w:rStyle w:val="apple-converted-space"/>
          <w:rFonts w:ascii="Arial" w:hAnsi="Arial" w:cs="Arial"/>
          <w:color w:val="1A1A1A"/>
          <w:sz w:val="21"/>
          <w:szCs w:val="21"/>
        </w:rPr>
        <w:t> </w:t>
      </w:r>
      <w:proofErr w:type="spellStart"/>
      <w:r>
        <w:rPr>
          <w:rFonts w:ascii="Arial" w:hAnsi="Arial" w:cs="Arial"/>
          <w:color w:val="1A1A1A"/>
          <w:sz w:val="21"/>
          <w:szCs w:val="21"/>
        </w:rPr>
        <w:t>и</w:t>
      </w:r>
      <w:hyperlink r:id="rId19" w:tgtFrame="_blank" w:tooltip="Как научить ребёнка красиво и аккуратно писать" w:history="1">
        <w:r>
          <w:rPr>
            <w:rStyle w:val="ab"/>
            <w:rFonts w:ascii="Arial" w:hAnsi="Arial" w:cs="Arial"/>
            <w:color w:val="0794FF"/>
            <w:sz w:val="21"/>
            <w:szCs w:val="21"/>
            <w:bdr w:val="none" w:sz="0" w:space="0" w:color="auto" w:frame="1"/>
          </w:rPr>
          <w:t>формированию</w:t>
        </w:r>
        <w:proofErr w:type="spellEnd"/>
        <w:r>
          <w:rPr>
            <w:rStyle w:val="ab"/>
            <w:rFonts w:ascii="Arial" w:hAnsi="Arial" w:cs="Arial"/>
            <w:color w:val="0794FF"/>
            <w:sz w:val="21"/>
            <w:szCs w:val="21"/>
            <w:bdr w:val="none" w:sz="0" w:space="0" w:color="auto" w:frame="1"/>
          </w:rPr>
          <w:t xml:space="preserve"> красивого подчерка</w:t>
        </w:r>
      </w:hyperlink>
      <w:r>
        <w:rPr>
          <w:rFonts w:ascii="Arial" w:hAnsi="Arial" w:cs="Arial"/>
          <w:color w:val="1A1A1A"/>
          <w:sz w:val="21"/>
          <w:szCs w:val="21"/>
        </w:rPr>
        <w:t>.</w:t>
      </w:r>
    </w:p>
    <w:p w:rsidR="00E83906" w:rsidRPr="00E83906" w:rsidRDefault="00E83906" w:rsidP="00E83906">
      <w:pPr>
        <w:pStyle w:val="ac"/>
        <w:spacing w:before="30" w:beforeAutospacing="0" w:after="30" w:afterAutospacing="0"/>
        <w:ind w:firstLine="184"/>
        <w:rPr>
          <w:sz w:val="28"/>
          <w:szCs w:val="28"/>
        </w:rPr>
      </w:pPr>
    </w:p>
    <w:sectPr w:rsidR="00E83906" w:rsidRPr="00E83906" w:rsidSect="00F21846">
      <w:footerReference w:type="default" r:id="rId20"/>
      <w:pgSz w:w="11906" w:h="16838"/>
      <w:pgMar w:top="567" w:right="850" w:bottom="71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B75" w:rsidRDefault="009B2B75" w:rsidP="00010352">
      <w:r>
        <w:separator/>
      </w:r>
    </w:p>
  </w:endnote>
  <w:endnote w:type="continuationSeparator" w:id="0">
    <w:p w:rsidR="009B2B75" w:rsidRDefault="009B2B75" w:rsidP="0001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34" w:rsidRDefault="00CE748B" w:rsidP="006A6E13">
    <w:pPr>
      <w:pStyle w:val="a9"/>
      <w:framePr w:wrap="auto" w:vAnchor="text" w:hAnchor="margin" w:xAlign="right" w:y="1"/>
      <w:jc w:val="center"/>
      <w:rPr>
        <w:rStyle w:val="ae"/>
        <w:rFonts w:eastAsia="Calibri" w:cs="Garamond"/>
      </w:rPr>
    </w:pPr>
    <w:r>
      <w:rPr>
        <w:rStyle w:val="ae"/>
        <w:rFonts w:eastAsia="Calibri" w:cs="Garamond"/>
      </w:rPr>
      <w:fldChar w:fldCharType="begin"/>
    </w:r>
    <w:r w:rsidR="00C44934">
      <w:rPr>
        <w:rStyle w:val="ae"/>
        <w:rFonts w:eastAsia="Calibri" w:cs="Garamond"/>
      </w:rPr>
      <w:instrText xml:space="preserve">PAGE  </w:instrText>
    </w:r>
    <w:r>
      <w:rPr>
        <w:rStyle w:val="ae"/>
        <w:rFonts w:eastAsia="Calibri" w:cs="Garamond"/>
      </w:rPr>
      <w:fldChar w:fldCharType="separate"/>
    </w:r>
    <w:r w:rsidR="00F21846">
      <w:rPr>
        <w:rStyle w:val="ae"/>
        <w:rFonts w:eastAsia="Calibri" w:cs="Garamond"/>
        <w:noProof/>
      </w:rPr>
      <w:t>1</w:t>
    </w:r>
    <w:r>
      <w:rPr>
        <w:rStyle w:val="ae"/>
        <w:rFonts w:eastAsia="Calibri" w:cs="Garamond"/>
      </w:rPr>
      <w:fldChar w:fldCharType="end"/>
    </w:r>
  </w:p>
  <w:p w:rsidR="00C44934" w:rsidRDefault="00C44934" w:rsidP="006A6E13">
    <w:pPr>
      <w:pStyle w:val="a9"/>
      <w:ind w:right="360"/>
      <w:jc w:val="center"/>
    </w:pPr>
  </w:p>
  <w:p w:rsidR="00C44934" w:rsidRDefault="00C449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B75" w:rsidRDefault="009B2B75" w:rsidP="00010352">
      <w:r>
        <w:separator/>
      </w:r>
    </w:p>
  </w:footnote>
  <w:footnote w:type="continuationSeparator" w:id="0">
    <w:p w:rsidR="009B2B75" w:rsidRDefault="009B2B75" w:rsidP="0001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E63"/>
    <w:multiLevelType w:val="multilevel"/>
    <w:tmpl w:val="C208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60C4"/>
    <w:multiLevelType w:val="hybridMultilevel"/>
    <w:tmpl w:val="49D4CAA2"/>
    <w:lvl w:ilvl="0" w:tplc="13F024F6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AE7F05"/>
    <w:multiLevelType w:val="multilevel"/>
    <w:tmpl w:val="7CEC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77B06"/>
    <w:multiLevelType w:val="hybridMultilevel"/>
    <w:tmpl w:val="E786C3A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2A5155"/>
    <w:multiLevelType w:val="multilevel"/>
    <w:tmpl w:val="00DE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F1544"/>
    <w:multiLevelType w:val="multilevel"/>
    <w:tmpl w:val="F91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A64B8"/>
    <w:multiLevelType w:val="multilevel"/>
    <w:tmpl w:val="6BF0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90D43"/>
    <w:multiLevelType w:val="hybridMultilevel"/>
    <w:tmpl w:val="2FCABC3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EC3A07"/>
    <w:multiLevelType w:val="multilevel"/>
    <w:tmpl w:val="1DDA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32DFF"/>
    <w:multiLevelType w:val="hybridMultilevel"/>
    <w:tmpl w:val="067C47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9936BB4"/>
    <w:multiLevelType w:val="hybridMultilevel"/>
    <w:tmpl w:val="80DCE3F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E12F6B"/>
    <w:multiLevelType w:val="hybridMultilevel"/>
    <w:tmpl w:val="ACA47C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94C2614"/>
    <w:multiLevelType w:val="multilevel"/>
    <w:tmpl w:val="1ACEA9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1236E"/>
    <w:multiLevelType w:val="hybridMultilevel"/>
    <w:tmpl w:val="EFB82F32"/>
    <w:lvl w:ilvl="0" w:tplc="6996F6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A86C40"/>
    <w:multiLevelType w:val="hybridMultilevel"/>
    <w:tmpl w:val="3C66A9C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00E7FCC"/>
    <w:multiLevelType w:val="hybridMultilevel"/>
    <w:tmpl w:val="2E0E2F3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6">
    <w:nsid w:val="513E6CF6"/>
    <w:multiLevelType w:val="hybridMultilevel"/>
    <w:tmpl w:val="3F168F40"/>
    <w:lvl w:ilvl="0" w:tplc="5022BB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3D3E30"/>
    <w:multiLevelType w:val="multilevel"/>
    <w:tmpl w:val="EFD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9455F"/>
    <w:multiLevelType w:val="multilevel"/>
    <w:tmpl w:val="373C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9E2931"/>
    <w:multiLevelType w:val="hybridMultilevel"/>
    <w:tmpl w:val="20D2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D419F"/>
    <w:multiLevelType w:val="multilevel"/>
    <w:tmpl w:val="6056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17B4F"/>
    <w:multiLevelType w:val="hybridMultilevel"/>
    <w:tmpl w:val="C5EEC3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2905BCD"/>
    <w:multiLevelType w:val="multilevel"/>
    <w:tmpl w:val="019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F6F6E"/>
    <w:multiLevelType w:val="multilevel"/>
    <w:tmpl w:val="3966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63BC7"/>
    <w:multiLevelType w:val="multilevel"/>
    <w:tmpl w:val="19C6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0919C1"/>
    <w:multiLevelType w:val="hybridMultilevel"/>
    <w:tmpl w:val="62E68DCA"/>
    <w:lvl w:ilvl="0" w:tplc="6996F6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A14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E70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EEB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648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91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BD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FF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01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3700D"/>
    <w:multiLevelType w:val="hybridMultilevel"/>
    <w:tmpl w:val="17AEF620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7">
    <w:nsid w:val="7CEC43D6"/>
    <w:multiLevelType w:val="multilevel"/>
    <w:tmpl w:val="591CF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2"/>
  </w:num>
  <w:num w:numId="5">
    <w:abstractNumId w:val="22"/>
  </w:num>
  <w:num w:numId="6">
    <w:abstractNumId w:val="20"/>
  </w:num>
  <w:num w:numId="7">
    <w:abstractNumId w:val="18"/>
  </w:num>
  <w:num w:numId="8">
    <w:abstractNumId w:val="24"/>
  </w:num>
  <w:num w:numId="9">
    <w:abstractNumId w:val="21"/>
  </w:num>
  <w:num w:numId="10">
    <w:abstractNumId w:val="19"/>
  </w:num>
  <w:num w:numId="11">
    <w:abstractNumId w:val="12"/>
  </w:num>
  <w:num w:numId="12">
    <w:abstractNumId w:val="13"/>
  </w:num>
  <w:num w:numId="13">
    <w:abstractNumId w:val="25"/>
  </w:num>
  <w:num w:numId="14">
    <w:abstractNumId w:val="3"/>
  </w:num>
  <w:num w:numId="15">
    <w:abstractNumId w:val="7"/>
  </w:num>
  <w:num w:numId="16">
    <w:abstractNumId w:val="10"/>
  </w:num>
  <w:num w:numId="17">
    <w:abstractNumId w:val="14"/>
  </w:num>
  <w:num w:numId="18">
    <w:abstractNumId w:val="11"/>
  </w:num>
  <w:num w:numId="19">
    <w:abstractNumId w:val="9"/>
  </w:num>
  <w:num w:numId="20">
    <w:abstractNumId w:val="26"/>
  </w:num>
  <w:num w:numId="21">
    <w:abstractNumId w:val="15"/>
  </w:num>
  <w:num w:numId="22">
    <w:abstractNumId w:val="1"/>
  </w:num>
  <w:num w:numId="23">
    <w:abstractNumId w:val="4"/>
  </w:num>
  <w:num w:numId="24">
    <w:abstractNumId w:val="23"/>
  </w:num>
  <w:num w:numId="25">
    <w:abstractNumId w:val="0"/>
  </w:num>
  <w:num w:numId="26">
    <w:abstractNumId w:val="6"/>
  </w:num>
  <w:num w:numId="27">
    <w:abstractNumId w:val="27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2C2"/>
    <w:rsid w:val="00010352"/>
    <w:rsid w:val="000275C8"/>
    <w:rsid w:val="00040B89"/>
    <w:rsid w:val="00047E7C"/>
    <w:rsid w:val="00055612"/>
    <w:rsid w:val="00056B36"/>
    <w:rsid w:val="000767EF"/>
    <w:rsid w:val="00096E58"/>
    <w:rsid w:val="000A12A4"/>
    <w:rsid w:val="000B1615"/>
    <w:rsid w:val="000B60FC"/>
    <w:rsid w:val="000C06E8"/>
    <w:rsid w:val="000C1E56"/>
    <w:rsid w:val="000C607A"/>
    <w:rsid w:val="000E1C1B"/>
    <w:rsid w:val="000F6FE1"/>
    <w:rsid w:val="001314B8"/>
    <w:rsid w:val="001375EF"/>
    <w:rsid w:val="00147C95"/>
    <w:rsid w:val="0019133D"/>
    <w:rsid w:val="001944F1"/>
    <w:rsid w:val="001A0EEB"/>
    <w:rsid w:val="001A626A"/>
    <w:rsid w:val="001B6450"/>
    <w:rsid w:val="001C64C1"/>
    <w:rsid w:val="001D2986"/>
    <w:rsid w:val="001D6911"/>
    <w:rsid w:val="002347B5"/>
    <w:rsid w:val="00260D6A"/>
    <w:rsid w:val="00261B0A"/>
    <w:rsid w:val="00282735"/>
    <w:rsid w:val="002A6E10"/>
    <w:rsid w:val="002B27E0"/>
    <w:rsid w:val="002C3CE7"/>
    <w:rsid w:val="002C451A"/>
    <w:rsid w:val="002D2408"/>
    <w:rsid w:val="002D484A"/>
    <w:rsid w:val="002F46E8"/>
    <w:rsid w:val="00324228"/>
    <w:rsid w:val="00360209"/>
    <w:rsid w:val="0036107E"/>
    <w:rsid w:val="003701D7"/>
    <w:rsid w:val="00374372"/>
    <w:rsid w:val="003871FC"/>
    <w:rsid w:val="003A2925"/>
    <w:rsid w:val="003A2CB3"/>
    <w:rsid w:val="003B53A4"/>
    <w:rsid w:val="003B644D"/>
    <w:rsid w:val="003C12AF"/>
    <w:rsid w:val="003D295F"/>
    <w:rsid w:val="003F3631"/>
    <w:rsid w:val="003F54E2"/>
    <w:rsid w:val="00410008"/>
    <w:rsid w:val="004379D7"/>
    <w:rsid w:val="004852C6"/>
    <w:rsid w:val="0049160E"/>
    <w:rsid w:val="004C4A94"/>
    <w:rsid w:val="004D2A3C"/>
    <w:rsid w:val="004D7658"/>
    <w:rsid w:val="00503E78"/>
    <w:rsid w:val="00533DCC"/>
    <w:rsid w:val="00534BFF"/>
    <w:rsid w:val="005403D5"/>
    <w:rsid w:val="00553770"/>
    <w:rsid w:val="0055447C"/>
    <w:rsid w:val="00554B91"/>
    <w:rsid w:val="00563BFF"/>
    <w:rsid w:val="00583345"/>
    <w:rsid w:val="005C1260"/>
    <w:rsid w:val="005D26E6"/>
    <w:rsid w:val="005D37C1"/>
    <w:rsid w:val="005D5952"/>
    <w:rsid w:val="005E1617"/>
    <w:rsid w:val="006015E2"/>
    <w:rsid w:val="00604844"/>
    <w:rsid w:val="0061473D"/>
    <w:rsid w:val="00617467"/>
    <w:rsid w:val="00621109"/>
    <w:rsid w:val="006451B6"/>
    <w:rsid w:val="00674FFF"/>
    <w:rsid w:val="0067581C"/>
    <w:rsid w:val="00685AE5"/>
    <w:rsid w:val="006A2852"/>
    <w:rsid w:val="006D5E64"/>
    <w:rsid w:val="00747181"/>
    <w:rsid w:val="0076177B"/>
    <w:rsid w:val="007662A7"/>
    <w:rsid w:val="00787B13"/>
    <w:rsid w:val="007967BA"/>
    <w:rsid w:val="007A045A"/>
    <w:rsid w:val="007C7DDC"/>
    <w:rsid w:val="007E6419"/>
    <w:rsid w:val="007F0964"/>
    <w:rsid w:val="00804FE7"/>
    <w:rsid w:val="00821077"/>
    <w:rsid w:val="00822F2E"/>
    <w:rsid w:val="00841307"/>
    <w:rsid w:val="0088459C"/>
    <w:rsid w:val="00892CCD"/>
    <w:rsid w:val="008E5101"/>
    <w:rsid w:val="00943F94"/>
    <w:rsid w:val="00954FD0"/>
    <w:rsid w:val="0096719F"/>
    <w:rsid w:val="009A00D0"/>
    <w:rsid w:val="009B2B75"/>
    <w:rsid w:val="009D2925"/>
    <w:rsid w:val="00A14F65"/>
    <w:rsid w:val="00A40A57"/>
    <w:rsid w:val="00A41FE6"/>
    <w:rsid w:val="00A72FF8"/>
    <w:rsid w:val="00A737AA"/>
    <w:rsid w:val="00A816E1"/>
    <w:rsid w:val="00A92C39"/>
    <w:rsid w:val="00AA3BC1"/>
    <w:rsid w:val="00AA60FA"/>
    <w:rsid w:val="00AC0F13"/>
    <w:rsid w:val="00AE17E3"/>
    <w:rsid w:val="00AE4F02"/>
    <w:rsid w:val="00B13770"/>
    <w:rsid w:val="00B164B3"/>
    <w:rsid w:val="00B17AA2"/>
    <w:rsid w:val="00B253C0"/>
    <w:rsid w:val="00B542C2"/>
    <w:rsid w:val="00B57E9E"/>
    <w:rsid w:val="00B927C9"/>
    <w:rsid w:val="00BA5C62"/>
    <w:rsid w:val="00BA6E24"/>
    <w:rsid w:val="00C03593"/>
    <w:rsid w:val="00C44067"/>
    <w:rsid w:val="00C44934"/>
    <w:rsid w:val="00C47E7F"/>
    <w:rsid w:val="00C51E0F"/>
    <w:rsid w:val="00C56F18"/>
    <w:rsid w:val="00C7776E"/>
    <w:rsid w:val="00CB11DB"/>
    <w:rsid w:val="00CD57C4"/>
    <w:rsid w:val="00CE10E4"/>
    <w:rsid w:val="00CE3D00"/>
    <w:rsid w:val="00CE748B"/>
    <w:rsid w:val="00D1205F"/>
    <w:rsid w:val="00D250B8"/>
    <w:rsid w:val="00D43220"/>
    <w:rsid w:val="00D54B8D"/>
    <w:rsid w:val="00D56CD1"/>
    <w:rsid w:val="00D63E27"/>
    <w:rsid w:val="00D82C74"/>
    <w:rsid w:val="00DA330A"/>
    <w:rsid w:val="00DA42DA"/>
    <w:rsid w:val="00DD0BB6"/>
    <w:rsid w:val="00E31092"/>
    <w:rsid w:val="00E32229"/>
    <w:rsid w:val="00E804C0"/>
    <w:rsid w:val="00E83906"/>
    <w:rsid w:val="00ED2018"/>
    <w:rsid w:val="00ED37BD"/>
    <w:rsid w:val="00EF3F36"/>
    <w:rsid w:val="00F21846"/>
    <w:rsid w:val="00F551A4"/>
    <w:rsid w:val="00F604DF"/>
    <w:rsid w:val="00F87B2C"/>
    <w:rsid w:val="00FA1F3B"/>
    <w:rsid w:val="00FC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A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3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B542C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542C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49">
    <w:name w:val="Font Style249"/>
    <w:basedOn w:val="a0"/>
    <w:uiPriority w:val="99"/>
    <w:rsid w:val="00B542C2"/>
    <w:rPr>
      <w:rFonts w:ascii="MS Reference Sans Serif" w:hAnsi="MS Reference Sans Serif" w:cs="MS Reference Sans Serif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542C2"/>
    <w:pPr>
      <w:ind w:right="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C2"/>
    <w:rPr>
      <w:rFonts w:ascii="Tahoma" w:eastAsia="Calibri" w:hAnsi="Tahoma" w:cs="Tahoma"/>
      <w:sz w:val="16"/>
      <w:szCs w:val="16"/>
    </w:rPr>
  </w:style>
  <w:style w:type="paragraph" w:customStyle="1" w:styleId="Style128">
    <w:name w:val="Style128"/>
    <w:basedOn w:val="a"/>
    <w:uiPriority w:val="99"/>
    <w:rsid w:val="00B542C2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92">
    <w:name w:val="Font Style292"/>
    <w:basedOn w:val="a0"/>
    <w:uiPriority w:val="99"/>
    <w:rsid w:val="00B542C2"/>
    <w:rPr>
      <w:rFonts w:ascii="Century Schoolbook" w:hAnsi="Century Schoolbook" w:cs="Century Schoolbook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010352"/>
    <w:pPr>
      <w:ind w:left="720"/>
      <w:contextualSpacing/>
    </w:pPr>
  </w:style>
  <w:style w:type="table" w:styleId="a6">
    <w:name w:val="Table Grid"/>
    <w:basedOn w:val="a1"/>
    <w:uiPriority w:val="59"/>
    <w:rsid w:val="0001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103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0352"/>
  </w:style>
  <w:style w:type="paragraph" w:styleId="a9">
    <w:name w:val="footer"/>
    <w:basedOn w:val="a"/>
    <w:link w:val="aa"/>
    <w:uiPriority w:val="99"/>
    <w:unhideWhenUsed/>
    <w:rsid w:val="000103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0352"/>
  </w:style>
  <w:style w:type="character" w:customStyle="1" w:styleId="apple-converted-space">
    <w:name w:val="apple-converted-space"/>
    <w:basedOn w:val="a0"/>
    <w:rsid w:val="00C03593"/>
  </w:style>
  <w:style w:type="character" w:styleId="ab">
    <w:name w:val="Hyperlink"/>
    <w:basedOn w:val="a0"/>
    <w:uiPriority w:val="99"/>
    <w:semiHidden/>
    <w:unhideWhenUsed/>
    <w:rsid w:val="00C0359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14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A14F65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A14F6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F6FE1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92C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17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listparagraph0">
    <w:name w:val="msolistparagraph"/>
    <w:basedOn w:val="a"/>
    <w:rsid w:val="00B17AA2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34"/>
    <w:qFormat/>
    <w:rsid w:val="00C4493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e">
    <w:name w:val="page number"/>
    <w:basedOn w:val="a0"/>
    <w:uiPriority w:val="99"/>
    <w:rsid w:val="00C44934"/>
    <w:rPr>
      <w:rFonts w:cs="Times New Roman"/>
    </w:rPr>
  </w:style>
  <w:style w:type="paragraph" w:customStyle="1" w:styleId="c3">
    <w:name w:val="c3"/>
    <w:basedOn w:val="a"/>
    <w:rsid w:val="00C44934"/>
    <w:pPr>
      <w:spacing w:before="100" w:beforeAutospacing="1" w:after="100" w:afterAutospacing="1"/>
    </w:pPr>
  </w:style>
  <w:style w:type="character" w:customStyle="1" w:styleId="c4">
    <w:name w:val="c4"/>
    <w:basedOn w:val="a0"/>
    <w:rsid w:val="00C44934"/>
  </w:style>
  <w:style w:type="paragraph" w:customStyle="1" w:styleId="c21">
    <w:name w:val="c21"/>
    <w:basedOn w:val="a"/>
    <w:rsid w:val="00C44934"/>
    <w:pPr>
      <w:spacing w:before="100" w:beforeAutospacing="1" w:after="100" w:afterAutospacing="1"/>
    </w:pPr>
  </w:style>
  <w:style w:type="character" w:customStyle="1" w:styleId="af">
    <w:name w:val="a"/>
    <w:basedOn w:val="a0"/>
    <w:rsid w:val="00C44934"/>
  </w:style>
  <w:style w:type="character" w:customStyle="1" w:styleId="apple-style-span">
    <w:name w:val="apple-style-span"/>
    <w:basedOn w:val="a0"/>
    <w:rsid w:val="00C44934"/>
  </w:style>
  <w:style w:type="paragraph" w:customStyle="1" w:styleId="s3">
    <w:name w:val="s_3"/>
    <w:basedOn w:val="a"/>
    <w:rsid w:val="001375EF"/>
    <w:pPr>
      <w:spacing w:before="100" w:beforeAutospacing="1" w:after="100" w:afterAutospacing="1"/>
    </w:pPr>
  </w:style>
  <w:style w:type="paragraph" w:customStyle="1" w:styleId="s1">
    <w:name w:val="s_1"/>
    <w:basedOn w:val="a"/>
    <w:rsid w:val="001375EF"/>
    <w:pPr>
      <w:spacing w:before="100" w:beforeAutospacing="1" w:after="100" w:afterAutospacing="1"/>
    </w:pPr>
  </w:style>
  <w:style w:type="paragraph" w:customStyle="1" w:styleId="s16">
    <w:name w:val="s_16"/>
    <w:basedOn w:val="a"/>
    <w:rsid w:val="001375EF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DA33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1content">
    <w:name w:val="h1_content"/>
    <w:basedOn w:val="a0"/>
    <w:rsid w:val="00B927C9"/>
  </w:style>
  <w:style w:type="paragraph" w:customStyle="1" w:styleId="dlg">
    <w:name w:val="dlg"/>
    <w:basedOn w:val="a"/>
    <w:rsid w:val="003C12AF"/>
    <w:pPr>
      <w:spacing w:before="100" w:beforeAutospacing="1" w:after="100" w:afterAutospacing="1"/>
    </w:pPr>
  </w:style>
  <w:style w:type="paragraph" w:customStyle="1" w:styleId="stx">
    <w:name w:val="stx"/>
    <w:basedOn w:val="a"/>
    <w:rsid w:val="003C12AF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uiPriority w:val="99"/>
    <w:semiHidden/>
    <w:unhideWhenUsed/>
    <w:rsid w:val="00E83906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839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8390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21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0176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114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235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5372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3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3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3650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6254">
          <w:marLeft w:val="30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2809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994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marypop.ru/doshkolnik/nauchit-rebenka-pisat-bukvy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arypop.ru/doshkolnik/nauchit-rebenka-schitat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marypop.ru/shkola/krasivo-nauchit-rebenka-pisa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2016-01-17T14:48:00Z</dcterms:created>
  <dcterms:modified xsi:type="dcterms:W3CDTF">2016-09-26T15:59:00Z</dcterms:modified>
</cp:coreProperties>
</file>