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39" w:rsidRPr="008C5A05" w:rsidRDefault="005C0D39" w:rsidP="005C0D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C5A05">
        <w:rPr>
          <w:rStyle w:val="c6"/>
          <w:rFonts w:ascii="Arial" w:hAnsi="Arial" w:cs="Arial"/>
          <w:b/>
          <w:bCs/>
          <w:sz w:val="28"/>
          <w:szCs w:val="28"/>
        </w:rPr>
        <w:t>«Психологические особенности ребенка 3-4 лет»</w:t>
      </w:r>
    </w:p>
    <w:p w:rsidR="005C0D39" w:rsidRPr="008C5A05" w:rsidRDefault="005C0D39" w:rsidP="005C0D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>Младший возраст (3-4 года)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   Важное явление этого возраста - </w:t>
      </w:r>
      <w:r w:rsidRPr="008C5A05">
        <w:rPr>
          <w:rStyle w:val="c1"/>
          <w:rFonts w:ascii="Arial" w:hAnsi="Arial" w:cs="Arial"/>
          <w:b/>
          <w:sz w:val="28"/>
          <w:szCs w:val="28"/>
        </w:rPr>
        <w:t>«кризис трех лет»,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Важно понять, что характерное для ребенка третьего года жизни требование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«я - сам»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, прежде всего, отражает появление у него новой потребности в самостоятельных действиях, а не фактический уровень его возможностей. Поэтому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задача взрослого - поддержать стремление к самостоятельности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Стремление к самостоятельности формируется у младшего дошкольника в опыте сотрудничества со взрослыми. В совместной с ребенком деятельности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взрослый помогает освоить новые способы и приемы действий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показывает пример поведения и отношения.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   К концу младшего дошкольного возраста начинает активно проявляться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потребность в познавательном общении со взрослыми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о чем свидетельствуют многочисленные вопросы, которые задают дети.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> 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>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  На основе наглядно-действенного к 4-м годам начинает формироваться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наглядно-образное мышление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. Другими словами, происходит постепенный отрыв действий ребенка от конкретного предмета, перенос ситуации в «как будто».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  Как и в раннем возрасте, в 3-4 года преобладает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воссоздающее воображение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lastRenderedPageBreak/>
        <w:t>  Память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Ребенок не способен длительное время удерживать свое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внимание 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на каком-то одном предмете, он быстро переключается с одной деятельности на другую.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В эмоциональном плане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 сохраняются те же тенденции, что и на предыдущем этапе. Характерны резкие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перепады настроения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 В 3-4 года дети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начинают усваивать правила взаимоотношений в группе сверстников.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    Ребенок владеет разнообразными действиями с предметами, хорошо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ориентируется в различении таких форм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     В играх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C0D39" w:rsidRPr="008C5A05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    Ребенка отличает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высокая речевая активность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; его словарь содержит все части речи. Он знает наизусть несколько стихов, </w:t>
      </w:r>
      <w:proofErr w:type="spellStart"/>
      <w:r w:rsidRPr="008C5A05">
        <w:rPr>
          <w:rStyle w:val="c1"/>
          <w:rFonts w:ascii="Arial" w:hAnsi="Arial" w:cs="Arial"/>
          <w:color w:val="000000"/>
          <w:sz w:val="28"/>
          <w:szCs w:val="28"/>
        </w:rPr>
        <w:t>потешек</w:t>
      </w:r>
      <w:proofErr w:type="spellEnd"/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, песенок и с удовольствием их повторяет. </w:t>
      </w:r>
    </w:p>
    <w:p w:rsidR="005C0D39" w:rsidRDefault="005C0D39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8C5A05">
        <w:rPr>
          <w:rStyle w:val="c1"/>
          <w:rFonts w:ascii="Arial" w:hAnsi="Arial" w:cs="Arial"/>
          <w:color w:val="000000"/>
          <w:sz w:val="28"/>
          <w:szCs w:val="28"/>
        </w:rPr>
        <w:t xml:space="preserve">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</w:t>
      </w:r>
      <w:r w:rsidRPr="008C5A05">
        <w:rPr>
          <w:rStyle w:val="c1"/>
          <w:rFonts w:ascii="Arial" w:hAnsi="Arial" w:cs="Arial"/>
          <w:b/>
          <w:color w:val="000000"/>
          <w:sz w:val="28"/>
          <w:szCs w:val="28"/>
        </w:rPr>
        <w:t>высокая эмоциональность</w:t>
      </w:r>
      <w:r w:rsidRPr="008C5A05">
        <w:rPr>
          <w:rStyle w:val="c1"/>
          <w:rFonts w:ascii="Arial" w:hAnsi="Arial" w:cs="Arial"/>
          <w:color w:val="000000"/>
          <w:sz w:val="28"/>
          <w:szCs w:val="28"/>
        </w:rPr>
        <w:t>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8C5A05" w:rsidRDefault="008C5A05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8C5A05" w:rsidRPr="008C5A05" w:rsidRDefault="008C5A05" w:rsidP="005C0D39">
      <w:pPr>
        <w:pStyle w:val="c0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C5A05" w:rsidRPr="008C5A05" w:rsidRDefault="008C5A05" w:rsidP="008C5A05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C5A05">
        <w:rPr>
          <w:rFonts w:ascii="Arial" w:hAnsi="Arial" w:cs="Arial"/>
          <w:sz w:val="28"/>
          <w:szCs w:val="28"/>
        </w:rPr>
        <w:t xml:space="preserve">Педагог-психолог </w:t>
      </w:r>
      <w:proofErr w:type="spellStart"/>
      <w:r w:rsidRPr="008C5A05">
        <w:rPr>
          <w:rFonts w:ascii="Arial" w:hAnsi="Arial" w:cs="Arial"/>
          <w:sz w:val="28"/>
          <w:szCs w:val="28"/>
        </w:rPr>
        <w:t>Самодурова</w:t>
      </w:r>
      <w:proofErr w:type="spellEnd"/>
      <w:r w:rsidRPr="008C5A05">
        <w:rPr>
          <w:rFonts w:ascii="Arial" w:hAnsi="Arial" w:cs="Arial"/>
          <w:sz w:val="28"/>
          <w:szCs w:val="28"/>
        </w:rPr>
        <w:t xml:space="preserve"> Олеся Андреевна,</w:t>
      </w:r>
    </w:p>
    <w:p w:rsidR="008C5A05" w:rsidRPr="008C5A05" w:rsidRDefault="008C5A05" w:rsidP="008C5A05">
      <w:pPr>
        <w:spacing w:after="0"/>
        <w:jc w:val="right"/>
        <w:rPr>
          <w:rFonts w:ascii="Arial" w:hAnsi="Arial" w:cs="Arial"/>
          <w:sz w:val="28"/>
          <w:szCs w:val="28"/>
        </w:rPr>
      </w:pPr>
      <w:proofErr w:type="spellStart"/>
      <w:r w:rsidRPr="008C5A05">
        <w:rPr>
          <w:rFonts w:ascii="Arial" w:hAnsi="Arial" w:cs="Arial"/>
          <w:sz w:val="28"/>
          <w:szCs w:val="28"/>
        </w:rPr>
        <w:t>тел.для</w:t>
      </w:r>
      <w:proofErr w:type="spellEnd"/>
      <w:r w:rsidRPr="008C5A05">
        <w:rPr>
          <w:rFonts w:ascii="Arial" w:hAnsi="Arial" w:cs="Arial"/>
          <w:sz w:val="28"/>
          <w:szCs w:val="28"/>
        </w:rPr>
        <w:t xml:space="preserve"> записи на консультацию: 48-72-81</w:t>
      </w:r>
    </w:p>
    <w:p w:rsidR="005C0D39" w:rsidRPr="008D41A1" w:rsidRDefault="005C0D39" w:rsidP="008D41A1">
      <w:pPr>
        <w:spacing w:after="0"/>
        <w:jc w:val="right"/>
        <w:rPr>
          <w:rFonts w:ascii="Arial" w:hAnsi="Arial" w:cs="Arial"/>
          <w:sz w:val="26"/>
          <w:szCs w:val="26"/>
        </w:rPr>
      </w:pPr>
    </w:p>
    <w:sectPr w:rsidR="005C0D39" w:rsidRPr="008D41A1" w:rsidSect="008D41A1">
      <w:pgSz w:w="11906" w:h="16838"/>
      <w:pgMar w:top="709" w:right="707" w:bottom="426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6D41"/>
    <w:rsid w:val="005C0D39"/>
    <w:rsid w:val="00603774"/>
    <w:rsid w:val="006B770D"/>
    <w:rsid w:val="006C6E9D"/>
    <w:rsid w:val="008C5A05"/>
    <w:rsid w:val="008D41A1"/>
    <w:rsid w:val="009D1222"/>
    <w:rsid w:val="00A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5F49-F1BF-483A-B224-FB318DA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D39"/>
  </w:style>
  <w:style w:type="paragraph" w:customStyle="1" w:styleId="c2">
    <w:name w:val="c2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0D39"/>
  </w:style>
  <w:style w:type="paragraph" w:customStyle="1" w:styleId="c0">
    <w:name w:val="c0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D39"/>
  </w:style>
  <w:style w:type="paragraph" w:styleId="a3">
    <w:name w:val="Balloon Text"/>
    <w:basedOn w:val="a"/>
    <w:link w:val="a4"/>
    <w:uiPriority w:val="99"/>
    <w:semiHidden/>
    <w:unhideWhenUsed/>
    <w:rsid w:val="006B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C077-D086-4091-86B6-08DA7DB1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2021-09-28T06:43:00Z</cp:lastPrinted>
  <dcterms:created xsi:type="dcterms:W3CDTF">2021-09-22T06:44:00Z</dcterms:created>
  <dcterms:modified xsi:type="dcterms:W3CDTF">2021-09-29T05:35:00Z</dcterms:modified>
</cp:coreProperties>
</file>